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2A8" w:rsidRDefault="00620CBB">
      <w:pPr>
        <w:spacing w:after="521"/>
        <w:ind w:left="-109"/>
      </w:pPr>
      <w:r w:rsidRPr="00592039">
        <w:rPr>
          <w:rFonts w:ascii="Arial" w:eastAsia="Arial" w:hAnsi="Arial" w:cs="Arial"/>
          <w:b/>
          <w:noProof/>
          <w:color w:val="252525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826770</wp:posOffset>
                </wp:positionH>
                <wp:positionV relativeFrom="paragraph">
                  <wp:posOffset>1118870</wp:posOffset>
                </wp:positionV>
                <wp:extent cx="4764405" cy="1214120"/>
                <wp:effectExtent l="0" t="0" r="17145" b="241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4405" cy="121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CBB" w:rsidRDefault="0013732E" w:rsidP="0013732E">
                            <w:pPr>
                              <w:pStyle w:val="Titre2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252525"/>
                                <w:sz w:val="22"/>
                                <w:szCs w:val="22"/>
                              </w:rPr>
                            </w:pPr>
                            <w:r w:rsidRPr="0013732E">
                              <w:rPr>
                                <w:rFonts w:ascii="Arial" w:eastAsia="Arial" w:hAnsi="Arial" w:cs="Arial"/>
                                <w:b/>
                                <w:color w:val="252525"/>
                                <w:sz w:val="22"/>
                                <w:szCs w:val="22"/>
                              </w:rPr>
                              <w:t>CERTIFICAT D’APTIT</w:t>
                            </w:r>
                            <w:r w:rsidR="00620CBB">
                              <w:rPr>
                                <w:rFonts w:ascii="Arial" w:eastAsia="Arial" w:hAnsi="Arial" w:cs="Arial"/>
                                <w:b/>
                                <w:color w:val="252525"/>
                                <w:sz w:val="22"/>
                                <w:szCs w:val="22"/>
                              </w:rPr>
                              <w:t>UDE AUX FONCTIONS D’INSTITUTEUR</w:t>
                            </w:r>
                          </w:p>
                          <w:p w:rsidR="0013732E" w:rsidRDefault="0013732E" w:rsidP="0013732E">
                            <w:pPr>
                              <w:pStyle w:val="Titre2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</w:pPr>
                            <w:r w:rsidRPr="0013732E">
                              <w:rPr>
                                <w:rFonts w:ascii="Arial" w:eastAsia="Arial" w:hAnsi="Arial" w:cs="Arial"/>
                                <w:b/>
                                <w:color w:val="252525"/>
                                <w:sz w:val="22"/>
                                <w:szCs w:val="22"/>
                              </w:rPr>
                              <w:t>OU DE PROFESSEUR DES ECOLES MAITRE FORMATEUR</w:t>
                            </w:r>
                          </w:p>
                          <w:p w:rsidR="00592039" w:rsidRDefault="0013732E" w:rsidP="00620CBB">
                            <w:pPr>
                              <w:spacing w:after="0"/>
                              <w:ind w:left="11" w:hanging="11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25252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52525"/>
                              </w:rPr>
                              <w:t xml:space="preserve"> </w:t>
                            </w:r>
                            <w:r w:rsidR="00592039">
                              <w:rPr>
                                <w:rFonts w:ascii="Arial" w:eastAsia="Arial" w:hAnsi="Arial" w:cs="Arial"/>
                                <w:b/>
                                <w:color w:val="252525"/>
                              </w:rPr>
                              <w:t>ACADEMIQUE</w:t>
                            </w:r>
                            <w:r w:rsidR="00592039">
                              <w:rPr>
                                <w:rFonts w:ascii="Arial" w:eastAsia="Arial" w:hAnsi="Arial" w:cs="Arial"/>
                                <w:b/>
                                <w:i/>
                                <w:color w:val="252525"/>
                              </w:rPr>
                              <w:t xml:space="preserve"> </w:t>
                            </w:r>
                            <w:r w:rsidR="00592039">
                              <w:rPr>
                                <w:rFonts w:ascii="Arial" w:eastAsia="Arial" w:hAnsi="Arial" w:cs="Arial"/>
                                <w:b/>
                                <w:color w:val="252525"/>
                              </w:rPr>
                              <w:t>ACADEMIE DE CLERMONT-FERRAND</w:t>
                            </w:r>
                          </w:p>
                          <w:p w:rsidR="00620CBB" w:rsidRPr="00620CBB" w:rsidRDefault="00620CBB" w:rsidP="00620CBB">
                            <w:pPr>
                              <w:spacing w:after="0"/>
                              <w:ind w:left="11" w:hanging="11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252525"/>
                                <w:sz w:val="24"/>
                                <w:szCs w:val="24"/>
                              </w:rPr>
                            </w:pPr>
                            <w:r w:rsidRPr="00620CBB">
                              <w:rPr>
                                <w:rFonts w:ascii="Arial" w:eastAsia="Arial" w:hAnsi="Arial" w:cs="Arial"/>
                                <w:b/>
                                <w:color w:val="252525"/>
                                <w:sz w:val="24"/>
                                <w:szCs w:val="24"/>
                              </w:rPr>
                              <w:t>CAFIPEMF</w:t>
                            </w:r>
                          </w:p>
                          <w:p w:rsidR="00620CBB" w:rsidRDefault="00620CBB" w:rsidP="00620CBB">
                            <w:pPr>
                              <w:spacing w:after="0"/>
                              <w:ind w:left="11" w:hanging="11"/>
                              <w:jc w:val="center"/>
                            </w:pPr>
                          </w:p>
                          <w:p w:rsidR="00592039" w:rsidRDefault="00592039" w:rsidP="00592039">
                            <w:pPr>
                              <w:spacing w:after="324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52525"/>
                              </w:rPr>
                              <w:t>SESSION 202</w:t>
                            </w:r>
                            <w:r w:rsidR="006379AD" w:rsidRPr="006379AD">
                              <w:rPr>
                                <w:rFonts w:ascii="Arial" w:eastAsia="Arial" w:hAnsi="Arial" w:cs="Arial"/>
                                <w:b/>
                                <w:color w:val="252525"/>
                              </w:rPr>
                              <w:t>3</w:t>
                            </w:r>
                          </w:p>
                          <w:p w:rsidR="00592039" w:rsidRDefault="00592039" w:rsidP="005920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5.1pt;margin-top:88.1pt;width:375.15pt;height:9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">
                <v:textbox>
                  <w:txbxContent>
                    <w:p w:rsidR="00620CBB" w:rsidRDefault="0013732E" w:rsidP="0013732E">
                      <w:pPr>
                        <w:pStyle w:val="Titre2"/>
                        <w:jc w:val="center"/>
                        <w:rPr>
                          <w:rFonts w:ascii="Arial" w:eastAsia="Arial" w:hAnsi="Arial" w:cs="Arial"/>
                          <w:b/>
                          <w:color w:val="252525"/>
                          <w:sz w:val="22"/>
                          <w:szCs w:val="22"/>
                        </w:rPr>
                      </w:pPr>
                      <w:r w:rsidRPr="0013732E">
                        <w:rPr>
                          <w:rFonts w:ascii="Arial" w:eastAsia="Arial" w:hAnsi="Arial" w:cs="Arial"/>
                          <w:b/>
                          <w:color w:val="252525"/>
                          <w:sz w:val="22"/>
                          <w:szCs w:val="22"/>
                        </w:rPr>
                        <w:t>CERTIFICAT D’APTIT</w:t>
                      </w:r>
                      <w:r w:rsidR="00620CBB">
                        <w:rPr>
                          <w:rFonts w:ascii="Arial" w:eastAsia="Arial" w:hAnsi="Arial" w:cs="Arial"/>
                          <w:b/>
                          <w:color w:val="252525"/>
                          <w:sz w:val="22"/>
                          <w:szCs w:val="22"/>
                        </w:rPr>
                        <w:t>UDE AUX FONCTIONS D’INSTITUTEUR</w:t>
                      </w:r>
                    </w:p>
                    <w:p w:rsidR="0013732E" w:rsidRDefault="0013732E" w:rsidP="0013732E">
                      <w:pPr>
                        <w:pStyle w:val="Titre2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</w:pPr>
                      <w:r w:rsidRPr="0013732E">
                        <w:rPr>
                          <w:rFonts w:ascii="Arial" w:eastAsia="Arial" w:hAnsi="Arial" w:cs="Arial"/>
                          <w:b/>
                          <w:color w:val="252525"/>
                          <w:sz w:val="22"/>
                          <w:szCs w:val="22"/>
                        </w:rPr>
                        <w:t>OU DE PROFESSEUR DES ECOLES MAITRE FORMATEUR</w:t>
                      </w:r>
                    </w:p>
                    <w:p w:rsidR="00592039" w:rsidRDefault="0013732E" w:rsidP="00620CBB">
                      <w:pPr>
                        <w:spacing w:after="0"/>
                        <w:ind w:left="11" w:hanging="11"/>
                        <w:jc w:val="center"/>
                        <w:rPr>
                          <w:rFonts w:ascii="Arial" w:eastAsia="Arial" w:hAnsi="Arial" w:cs="Arial"/>
                          <w:b/>
                          <w:color w:val="252525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52525"/>
                        </w:rPr>
                        <w:t xml:space="preserve"> </w:t>
                      </w:r>
                      <w:r w:rsidR="00592039">
                        <w:rPr>
                          <w:rFonts w:ascii="Arial" w:eastAsia="Arial" w:hAnsi="Arial" w:cs="Arial"/>
                          <w:b/>
                          <w:color w:val="252525"/>
                        </w:rPr>
                        <w:t>ACADEMIQUE</w:t>
                      </w:r>
                      <w:r w:rsidR="00592039">
                        <w:rPr>
                          <w:rFonts w:ascii="Arial" w:eastAsia="Arial" w:hAnsi="Arial" w:cs="Arial"/>
                          <w:b/>
                          <w:i/>
                          <w:color w:val="252525"/>
                        </w:rPr>
                        <w:t xml:space="preserve"> </w:t>
                      </w:r>
                      <w:r w:rsidR="00592039">
                        <w:rPr>
                          <w:rFonts w:ascii="Arial" w:eastAsia="Arial" w:hAnsi="Arial" w:cs="Arial"/>
                          <w:b/>
                          <w:color w:val="252525"/>
                        </w:rPr>
                        <w:t>ACADEMIE DE CLERMONT-FERRAND</w:t>
                      </w:r>
                    </w:p>
                    <w:p w:rsidR="00620CBB" w:rsidRPr="00620CBB" w:rsidRDefault="00620CBB" w:rsidP="00620CBB">
                      <w:pPr>
                        <w:spacing w:after="0"/>
                        <w:ind w:left="11" w:hanging="11"/>
                        <w:jc w:val="center"/>
                        <w:rPr>
                          <w:rFonts w:ascii="Arial" w:eastAsia="Arial" w:hAnsi="Arial" w:cs="Arial"/>
                          <w:b/>
                          <w:color w:val="252525"/>
                          <w:sz w:val="24"/>
                          <w:szCs w:val="24"/>
                        </w:rPr>
                      </w:pPr>
                      <w:r w:rsidRPr="00620CBB">
                        <w:rPr>
                          <w:rFonts w:ascii="Arial" w:eastAsia="Arial" w:hAnsi="Arial" w:cs="Arial"/>
                          <w:b/>
                          <w:color w:val="252525"/>
                          <w:sz w:val="24"/>
                          <w:szCs w:val="24"/>
                        </w:rPr>
                        <w:t>CAFIPEMF</w:t>
                      </w:r>
                    </w:p>
                    <w:p w:rsidR="00620CBB" w:rsidRDefault="00620CBB" w:rsidP="00620CBB">
                      <w:pPr>
                        <w:spacing w:after="0"/>
                        <w:ind w:left="11" w:hanging="11"/>
                        <w:jc w:val="center"/>
                      </w:pPr>
                    </w:p>
                    <w:p w:rsidR="00592039" w:rsidRDefault="00592039" w:rsidP="00592039">
                      <w:pPr>
                        <w:spacing w:after="324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252525"/>
                        </w:rPr>
                        <w:t>SESSION 202</w:t>
                      </w:r>
                      <w:r w:rsidR="006379AD" w:rsidRPr="006379AD">
                        <w:rPr>
                          <w:rFonts w:ascii="Arial" w:eastAsia="Arial" w:hAnsi="Arial" w:cs="Arial"/>
                          <w:b/>
                          <w:color w:val="252525"/>
                        </w:rPr>
                        <w:t>3</w:t>
                      </w:r>
                    </w:p>
                    <w:p w:rsidR="00592039" w:rsidRDefault="00592039" w:rsidP="0059203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-94971</wp:posOffset>
            </wp:positionH>
            <wp:positionV relativeFrom="paragraph">
              <wp:posOffset>304</wp:posOffset>
            </wp:positionV>
            <wp:extent cx="2109470" cy="1057275"/>
            <wp:effectExtent l="0" t="0" r="5080" b="9525"/>
            <wp:wrapTopAndBottom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75A7" w:rsidRDefault="002975A7" w:rsidP="002975A7">
      <w:pPr>
        <w:pStyle w:val="Titre1"/>
        <w:ind w:left="0"/>
      </w:pPr>
    </w:p>
    <w:p w:rsidR="002975A7" w:rsidRDefault="002975A7" w:rsidP="002975A7">
      <w:pPr>
        <w:pStyle w:val="Titre1"/>
        <w:ind w:left="0"/>
      </w:pPr>
    </w:p>
    <w:p w:rsidR="002975A7" w:rsidRDefault="002975A7" w:rsidP="002975A7">
      <w:pPr>
        <w:pStyle w:val="Titre1"/>
        <w:ind w:left="0"/>
      </w:pPr>
    </w:p>
    <w:p w:rsidR="002975A7" w:rsidRDefault="002975A7" w:rsidP="002975A7">
      <w:pPr>
        <w:pStyle w:val="Titre1"/>
        <w:ind w:left="0" w:right="79"/>
      </w:pPr>
    </w:p>
    <w:p w:rsidR="00AB5FD1" w:rsidRPr="00AB5FD1" w:rsidRDefault="00893A55" w:rsidP="00AB5FD1">
      <w:pPr>
        <w:pStyle w:val="Titre1"/>
        <w:ind w:left="0" w:right="-62"/>
        <w:rPr>
          <w:b w:val="0"/>
        </w:rPr>
      </w:pPr>
      <w:r w:rsidRPr="00893A55">
        <w:rPr>
          <w:highlight w:val="lightGray"/>
        </w:rPr>
        <w:t>PAGE DE GARDE</w:t>
      </w:r>
    </w:p>
    <w:p w:rsidR="00893A55" w:rsidRDefault="0013732E" w:rsidP="000F291F">
      <w:pPr>
        <w:pStyle w:val="Titre1"/>
        <w:ind w:left="0" w:right="-62"/>
      </w:pPr>
      <w:r>
        <w:t>RAPPORT DE VISITE</w:t>
      </w:r>
      <w:r w:rsidR="000F291F">
        <w:t xml:space="preserve"> FOURNI PAR LE CANDIDATS</w:t>
      </w:r>
    </w:p>
    <w:p w:rsidR="000F291F" w:rsidRDefault="0013732E" w:rsidP="000F291F">
      <w:pPr>
        <w:pStyle w:val="Titre1"/>
        <w:ind w:left="0" w:right="-62"/>
      </w:pPr>
      <w:r>
        <w:t>SUR LA S</w:t>
      </w:r>
      <w:r w:rsidRPr="0013732E">
        <w:t>É</w:t>
      </w:r>
      <w:r>
        <w:t>ANCE OBSERVÉE EN SÉQUENCE 1</w:t>
      </w:r>
    </w:p>
    <w:p w:rsidR="00893A55" w:rsidRDefault="00893A55" w:rsidP="000F291F">
      <w:pPr>
        <w:pStyle w:val="Titre1"/>
        <w:ind w:left="0" w:right="-62"/>
        <w:rPr>
          <w:color w:val="FF0000"/>
          <w:sz w:val="20"/>
        </w:rPr>
      </w:pPr>
    </w:p>
    <w:p w:rsidR="00893A55" w:rsidRDefault="00893A55" w:rsidP="000F291F">
      <w:pPr>
        <w:pStyle w:val="Titre1"/>
        <w:ind w:left="0" w:right="-62"/>
        <w:rPr>
          <w:color w:val="FF0000"/>
          <w:sz w:val="20"/>
        </w:rPr>
      </w:pPr>
      <w:bookmarkStart w:id="0" w:name="_GoBack"/>
      <w:bookmarkEnd w:id="0"/>
    </w:p>
    <w:p w:rsidR="000F291F" w:rsidRPr="000F291F" w:rsidRDefault="000F291F" w:rsidP="000F291F">
      <w:pPr>
        <w:pStyle w:val="Titre1"/>
        <w:ind w:left="0" w:right="-62"/>
      </w:pPr>
      <w:r>
        <w:rPr>
          <w:color w:val="FF0000"/>
          <w:sz w:val="20"/>
        </w:rPr>
        <w:t>À ENVOYER PAR TOUS LES CANDIDATS</w:t>
      </w:r>
      <w:r w:rsidR="00893A55">
        <w:rPr>
          <w:color w:val="FF0000"/>
          <w:sz w:val="20"/>
        </w:rPr>
        <w:t xml:space="preserve"> AU SERVICE ORGANISATEUR.</w:t>
      </w:r>
    </w:p>
    <w:p w:rsidR="0030629C" w:rsidRDefault="0030629C" w:rsidP="0030629C">
      <w:pPr>
        <w:spacing w:after="0"/>
        <w:ind w:left="2410" w:right="2631"/>
        <w:jc w:val="center"/>
        <w:rPr>
          <w:rFonts w:ascii="Arial" w:eastAsia="Arial" w:hAnsi="Arial" w:cs="Arial"/>
          <w:b/>
          <w:color w:val="FF0000"/>
          <w:sz w:val="20"/>
        </w:rPr>
      </w:pPr>
    </w:p>
    <w:tbl>
      <w:tblPr>
        <w:tblStyle w:val="TableGrid"/>
        <w:tblpPr w:leftFromText="141" w:rightFromText="141" w:vertAnchor="page" w:horzAnchor="margin" w:tblpY="5416"/>
        <w:tblW w:w="10270" w:type="dxa"/>
        <w:tblInd w:w="0" w:type="dxa"/>
        <w:tblCellMar>
          <w:top w:w="131" w:type="dxa"/>
          <w:left w:w="188" w:type="dxa"/>
          <w:right w:w="115" w:type="dxa"/>
        </w:tblCellMar>
        <w:tblLook w:val="04A0" w:firstRow="1" w:lastRow="0" w:firstColumn="1" w:lastColumn="0" w:noHBand="0" w:noVBand="1"/>
      </w:tblPr>
      <w:tblGrid>
        <w:gridCol w:w="10270"/>
      </w:tblGrid>
      <w:tr w:rsidR="000F291F" w:rsidTr="00EF69AA">
        <w:trPr>
          <w:trHeight w:val="3526"/>
        </w:trPr>
        <w:tc>
          <w:tcPr>
            <w:tcW w:w="10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291F" w:rsidRDefault="0013732E" w:rsidP="00EF69AA">
            <w:pPr>
              <w:spacing w:after="203" w:line="275" w:lineRule="auto"/>
              <w:ind w:left="-54" w:right="9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Conformément à la circulaire du 19 mai 2021 </w:t>
            </w:r>
            <w:r w:rsidR="000F291F">
              <w:rPr>
                <w:rFonts w:ascii="Arial" w:eastAsia="Arial" w:hAnsi="Arial" w:cs="Arial"/>
                <w:sz w:val="20"/>
              </w:rPr>
              <w:t>re</w:t>
            </w:r>
            <w:r>
              <w:rPr>
                <w:rFonts w:ascii="Arial" w:eastAsia="Arial" w:hAnsi="Arial" w:cs="Arial"/>
                <w:sz w:val="20"/>
              </w:rPr>
              <w:t>lative à l’organisation du CAFIPEMF</w:t>
            </w:r>
            <w:r w:rsidR="000F291F">
              <w:rPr>
                <w:rFonts w:ascii="Arial" w:eastAsia="Arial" w:hAnsi="Arial" w:cs="Arial"/>
                <w:sz w:val="20"/>
              </w:rPr>
              <w:t xml:space="preserve">, l’examen </w:t>
            </w:r>
            <w:r>
              <w:rPr>
                <w:rFonts w:ascii="Arial" w:eastAsia="Arial" w:hAnsi="Arial" w:cs="Arial"/>
                <w:sz w:val="20"/>
              </w:rPr>
              <w:t>comporte deux</w:t>
            </w:r>
            <w:r w:rsidR="000F291F">
              <w:rPr>
                <w:rFonts w:ascii="Arial" w:eastAsia="Arial" w:hAnsi="Arial" w:cs="Arial"/>
                <w:sz w:val="20"/>
              </w:rPr>
              <w:t xml:space="preserve"> épreuve</w:t>
            </w:r>
            <w:r>
              <w:rPr>
                <w:rFonts w:ascii="Arial" w:eastAsia="Arial" w:hAnsi="Arial" w:cs="Arial"/>
                <w:sz w:val="20"/>
              </w:rPr>
              <w:t>s d’admission dont la production d’un</w:t>
            </w:r>
            <w:r w:rsidR="000F291F">
              <w:rPr>
                <w:rFonts w:ascii="Arial" w:eastAsia="Arial" w:hAnsi="Arial" w:cs="Arial"/>
                <w:sz w:val="20"/>
              </w:rPr>
              <w:t xml:space="preserve"> rapport </w:t>
            </w:r>
            <w:r>
              <w:rPr>
                <w:rFonts w:ascii="Arial" w:eastAsia="Arial" w:hAnsi="Arial" w:cs="Arial"/>
                <w:sz w:val="20"/>
              </w:rPr>
              <w:t>de visite (épreuve 2, séquence 3).</w:t>
            </w:r>
          </w:p>
          <w:p w:rsidR="000F291F" w:rsidRDefault="0013732E" w:rsidP="00EF69AA">
            <w:pPr>
              <w:spacing w:after="1" w:line="265" w:lineRule="auto"/>
              <w:ind w:left="-54" w:right="86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Le rapport de visite </w:t>
            </w:r>
            <w:r w:rsidR="000F291F">
              <w:rPr>
                <w:rFonts w:ascii="Arial" w:eastAsia="Arial" w:hAnsi="Arial" w:cs="Arial"/>
                <w:sz w:val="20"/>
              </w:rPr>
              <w:t xml:space="preserve">doit être transmis </w:t>
            </w:r>
            <w:r>
              <w:rPr>
                <w:rFonts w:ascii="Arial" w:eastAsia="Arial" w:hAnsi="Arial" w:cs="Arial"/>
                <w:sz w:val="20"/>
              </w:rPr>
              <w:t>2 semaines après la séquence 2</w:t>
            </w:r>
          </w:p>
          <w:p w:rsidR="0013732E" w:rsidRPr="00E36634" w:rsidRDefault="0013732E" w:rsidP="00EF69AA">
            <w:pPr>
              <w:spacing w:after="1" w:line="265" w:lineRule="auto"/>
              <w:ind w:left="122" w:right="86"/>
              <w:jc w:val="center"/>
              <w:rPr>
                <w:color w:val="1F3864" w:themeColor="accent5" w:themeShade="80"/>
              </w:rPr>
            </w:pPr>
          </w:p>
          <w:p w:rsidR="00DF4916" w:rsidRDefault="000F291F" w:rsidP="00EF69AA">
            <w:pPr>
              <w:spacing w:after="66"/>
              <w:ind w:left="386" w:hanging="386"/>
              <w:jc w:val="center"/>
              <w:rPr>
                <w:rFonts w:ascii="Arial" w:eastAsia="Arial" w:hAnsi="Arial" w:cs="Arial"/>
                <w:b/>
                <w:sz w:val="20"/>
                <w:u w:val="single" w:color="000000"/>
              </w:rPr>
            </w:pPr>
            <w:r>
              <w:rPr>
                <w:rFonts w:ascii="Arial" w:eastAsia="Arial" w:hAnsi="Arial" w:cs="Arial"/>
                <w:sz w:val="20"/>
              </w:rPr>
              <w:t xml:space="preserve">Le rapport d’activité doit être rédigé en utilisant </w:t>
            </w:r>
            <w:r w:rsidR="0013732E">
              <w:rPr>
                <w:rFonts w:ascii="Arial" w:eastAsia="Arial" w:hAnsi="Arial" w:cs="Arial"/>
                <w:b/>
                <w:sz w:val="20"/>
                <w:u w:val="single" w:color="000000"/>
              </w:rPr>
              <w:t>la police Arial 10</w:t>
            </w:r>
            <w:r w:rsidR="00DF4916"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interligne simple, marge 2</w:t>
            </w:r>
            <w:r w:rsidR="00EF69AA">
              <w:rPr>
                <w:rFonts w:ascii="Arial" w:eastAsia="Arial" w:hAnsi="Arial" w:cs="Arial"/>
                <w:b/>
                <w:sz w:val="20"/>
                <w:u w:val="single" w:color="000000"/>
              </w:rPr>
              <w:t xml:space="preserve"> cm</w:t>
            </w:r>
            <w:r w:rsidR="00DF4916">
              <w:rPr>
                <w:rFonts w:ascii="Arial" w:eastAsia="Arial" w:hAnsi="Arial" w:cs="Arial"/>
                <w:b/>
                <w:sz w:val="20"/>
                <w:u w:val="single" w:color="000000"/>
              </w:rPr>
              <w:t>.</w:t>
            </w:r>
          </w:p>
          <w:p w:rsidR="00DF4916" w:rsidRDefault="00DF4916" w:rsidP="00EF69AA">
            <w:pPr>
              <w:spacing w:after="66"/>
              <w:ind w:left="386" w:hanging="386"/>
              <w:jc w:val="center"/>
              <w:rPr>
                <w:rFonts w:ascii="Arial" w:eastAsia="Arial" w:hAnsi="Arial" w:cs="Arial"/>
                <w:b/>
                <w:sz w:val="20"/>
                <w:u w:val="single" w:color="000000"/>
              </w:rPr>
            </w:pPr>
          </w:p>
          <w:p w:rsidR="00EF69AA" w:rsidRDefault="00DF4916" w:rsidP="00EF69AA">
            <w:pPr>
              <w:spacing w:after="66"/>
              <w:jc w:val="center"/>
              <w:rPr>
                <w:rFonts w:ascii="Arial" w:eastAsia="Arial" w:hAnsi="Arial" w:cs="Arial"/>
                <w:sz w:val="20"/>
              </w:rPr>
            </w:pPr>
            <w:r w:rsidRPr="00DF4916">
              <w:rPr>
                <w:rFonts w:ascii="Arial" w:eastAsia="Arial" w:hAnsi="Arial" w:cs="Arial"/>
                <w:sz w:val="20"/>
              </w:rPr>
              <w:t>Le rapport de visite prend la forme d'un écrit rédigé sur papier libre d'une longueur maximum de deux pages.</w:t>
            </w:r>
          </w:p>
          <w:p w:rsidR="000F291F" w:rsidRPr="00DF4916" w:rsidRDefault="00DF4916" w:rsidP="00EF69AA">
            <w:pPr>
              <w:spacing w:after="66"/>
              <w:jc w:val="center"/>
              <w:rPr>
                <w:rFonts w:ascii="Arial" w:eastAsia="Arial" w:hAnsi="Arial" w:cs="Arial"/>
                <w:b/>
                <w:sz w:val="20"/>
                <w:u w:val="single" w:color="000000"/>
              </w:rPr>
            </w:pPr>
            <w:r w:rsidRPr="00DF4916">
              <w:rPr>
                <w:rFonts w:ascii="Arial" w:eastAsia="Arial" w:hAnsi="Arial" w:cs="Arial"/>
                <w:sz w:val="20"/>
              </w:rPr>
              <w:t>Il est transmis par le candidat au service organisateur dans un délai de deux semaines après la date de la séquence 2.</w:t>
            </w:r>
          </w:p>
        </w:tc>
      </w:tr>
      <w:tr w:rsidR="000F291F" w:rsidTr="00EF69AA">
        <w:tblPrEx>
          <w:tblCellMar>
            <w:top w:w="9" w:type="dxa"/>
            <w:left w:w="158" w:type="dxa"/>
          </w:tblCellMar>
        </w:tblPrEx>
        <w:trPr>
          <w:trHeight w:val="986"/>
        </w:trPr>
        <w:tc>
          <w:tcPr>
            <w:tcW w:w="10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91F" w:rsidRDefault="000F291F" w:rsidP="00EF69AA">
            <w:pPr>
              <w:spacing w:after="296"/>
              <w:ind w:left="132"/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Composition du dossier :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:rsidR="000F291F" w:rsidRDefault="000F291F" w:rsidP="00EF69AA">
            <w:pPr>
              <w:spacing w:after="14" w:line="312" w:lineRule="auto"/>
              <w:ind w:left="350" w:right="2319"/>
              <w:rPr>
                <w:rFonts w:ascii="Arial" w:eastAsia="Arial" w:hAnsi="Arial" w:cs="Arial"/>
                <w:sz w:val="20"/>
              </w:rPr>
            </w:pPr>
            <w:r w:rsidRPr="000F291F">
              <w:rPr>
                <w:rFonts w:ascii="Arial" w:eastAsia="Arial" w:hAnsi="Arial" w:cs="Arial"/>
                <w:b/>
              </w:rPr>
              <w:sym w:font="Wingdings" w:char="F06F"/>
            </w:r>
            <w:r>
              <w:rPr>
                <w:rFonts w:ascii="Arial" w:eastAsia="Arial" w:hAnsi="Arial" w:cs="Arial"/>
                <w:sz w:val="20"/>
              </w:rPr>
              <w:t xml:space="preserve">    </w:t>
            </w:r>
            <w:r w:rsidR="00DF4916" w:rsidRPr="00DF4916">
              <w:rPr>
                <w:rFonts w:ascii="Arial" w:eastAsia="Arial" w:hAnsi="Arial" w:cs="Arial"/>
                <w:b/>
                <w:sz w:val="20"/>
              </w:rPr>
              <w:t>1 page recto/verso</w:t>
            </w:r>
          </w:p>
          <w:p w:rsidR="000F291F" w:rsidRDefault="000F291F" w:rsidP="00EF69AA"/>
        </w:tc>
      </w:tr>
    </w:tbl>
    <w:tbl>
      <w:tblPr>
        <w:tblStyle w:val="TableGrid"/>
        <w:tblpPr w:leftFromText="141" w:rightFromText="141" w:vertAnchor="text" w:horzAnchor="margin" w:tblpY="410"/>
        <w:tblW w:w="1034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69"/>
        <w:gridCol w:w="4974"/>
      </w:tblGrid>
      <w:tr w:rsidR="000F291F" w:rsidTr="00076073">
        <w:trPr>
          <w:trHeight w:val="748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F" w:rsidRDefault="000F291F" w:rsidP="000F291F">
            <w:r>
              <w:rPr>
                <w:rFonts w:ascii="Arial" w:eastAsia="Arial" w:hAnsi="Arial" w:cs="Arial"/>
                <w:b/>
                <w:color w:val="252525"/>
                <w:sz w:val="20"/>
              </w:rPr>
              <w:t xml:space="preserve">Nom d’usage :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F" w:rsidRDefault="000F291F" w:rsidP="000F291F">
            <w:r>
              <w:rPr>
                <w:rFonts w:ascii="Arial" w:eastAsia="Arial" w:hAnsi="Arial" w:cs="Arial"/>
                <w:b/>
                <w:color w:val="252525"/>
                <w:sz w:val="20"/>
              </w:rPr>
              <w:t xml:space="preserve">Nom patronymique : </w:t>
            </w:r>
          </w:p>
        </w:tc>
      </w:tr>
      <w:tr w:rsidR="000F291F" w:rsidTr="00076073">
        <w:trPr>
          <w:trHeight w:val="735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F" w:rsidRDefault="000F291F" w:rsidP="000F291F">
            <w:r>
              <w:rPr>
                <w:rFonts w:ascii="Arial" w:eastAsia="Arial" w:hAnsi="Arial" w:cs="Arial"/>
                <w:b/>
                <w:color w:val="252525"/>
                <w:sz w:val="20"/>
              </w:rPr>
              <w:t xml:space="preserve">Prénom: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F" w:rsidRDefault="000F291F" w:rsidP="000F291F">
            <w:r>
              <w:rPr>
                <w:rFonts w:ascii="Arial" w:eastAsia="Arial" w:hAnsi="Arial" w:cs="Arial"/>
                <w:b/>
                <w:color w:val="252525"/>
                <w:sz w:val="20"/>
              </w:rPr>
              <w:t>Date de naissance :</w:t>
            </w:r>
            <w:r>
              <w:rPr>
                <w:rFonts w:ascii="Arial" w:eastAsia="Arial" w:hAnsi="Arial" w:cs="Arial"/>
                <w:color w:val="252525"/>
                <w:sz w:val="20"/>
              </w:rPr>
              <w:t xml:space="preserve"> </w:t>
            </w:r>
          </w:p>
        </w:tc>
      </w:tr>
    </w:tbl>
    <w:p w:rsidR="0030629C" w:rsidRPr="002975A7" w:rsidRDefault="0030629C" w:rsidP="00893A55">
      <w:pPr>
        <w:spacing w:after="0"/>
        <w:ind w:left="2410" w:right="2631"/>
        <w:jc w:val="center"/>
        <w:rPr>
          <w:rFonts w:ascii="Arial" w:eastAsia="Arial" w:hAnsi="Arial" w:cs="Arial"/>
          <w:b/>
          <w:color w:val="FF0000"/>
          <w:sz w:val="20"/>
        </w:rPr>
      </w:pPr>
    </w:p>
    <w:sectPr w:rsidR="0030629C" w:rsidRPr="002975A7" w:rsidSect="00620CBB">
      <w:pgSz w:w="11906" w:h="16838"/>
      <w:pgMar w:top="426" w:right="991" w:bottom="1440" w:left="77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5A7" w:rsidRDefault="002975A7" w:rsidP="002975A7">
      <w:pPr>
        <w:spacing w:after="0" w:line="240" w:lineRule="auto"/>
      </w:pPr>
      <w:r>
        <w:separator/>
      </w:r>
    </w:p>
  </w:endnote>
  <w:endnote w:type="continuationSeparator" w:id="0">
    <w:p w:rsidR="002975A7" w:rsidRDefault="002975A7" w:rsidP="0029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5A7" w:rsidRDefault="002975A7" w:rsidP="002975A7">
      <w:pPr>
        <w:spacing w:after="0" w:line="240" w:lineRule="auto"/>
      </w:pPr>
      <w:r>
        <w:separator/>
      </w:r>
    </w:p>
  </w:footnote>
  <w:footnote w:type="continuationSeparator" w:id="0">
    <w:p w:rsidR="002975A7" w:rsidRDefault="002975A7" w:rsidP="00297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986"/>
    <w:multiLevelType w:val="hybridMultilevel"/>
    <w:tmpl w:val="2FEE31B4"/>
    <w:lvl w:ilvl="0" w:tplc="576C6046">
      <w:start w:val="1"/>
      <w:numFmt w:val="bullet"/>
      <w:lvlText w:val=""/>
      <w:lvlJc w:val="left"/>
      <w:pPr>
        <w:ind w:left="350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98F174">
      <w:start w:val="1"/>
      <w:numFmt w:val="bullet"/>
      <w:lvlText w:val="o"/>
      <w:lvlJc w:val="left"/>
      <w:pPr>
        <w:ind w:left="158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627D18">
      <w:start w:val="1"/>
      <w:numFmt w:val="bullet"/>
      <w:lvlText w:val="▪"/>
      <w:lvlJc w:val="left"/>
      <w:pPr>
        <w:ind w:left="230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BE1D26">
      <w:start w:val="1"/>
      <w:numFmt w:val="bullet"/>
      <w:lvlText w:val="•"/>
      <w:lvlJc w:val="left"/>
      <w:pPr>
        <w:ind w:left="302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123A7C">
      <w:start w:val="1"/>
      <w:numFmt w:val="bullet"/>
      <w:lvlText w:val="o"/>
      <w:lvlJc w:val="left"/>
      <w:pPr>
        <w:ind w:left="374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4C1394">
      <w:start w:val="1"/>
      <w:numFmt w:val="bullet"/>
      <w:lvlText w:val="▪"/>
      <w:lvlJc w:val="left"/>
      <w:pPr>
        <w:ind w:left="446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C5388">
      <w:start w:val="1"/>
      <w:numFmt w:val="bullet"/>
      <w:lvlText w:val="•"/>
      <w:lvlJc w:val="left"/>
      <w:pPr>
        <w:ind w:left="518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EAD0AE">
      <w:start w:val="1"/>
      <w:numFmt w:val="bullet"/>
      <w:lvlText w:val="o"/>
      <w:lvlJc w:val="left"/>
      <w:pPr>
        <w:ind w:left="590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A5FDA">
      <w:start w:val="1"/>
      <w:numFmt w:val="bullet"/>
      <w:lvlText w:val="▪"/>
      <w:lvlJc w:val="left"/>
      <w:pPr>
        <w:ind w:left="6628"/>
      </w:pPr>
      <w:rPr>
        <w:rFonts w:ascii="Wingdings" w:eastAsia="Wingdings" w:hAnsi="Wingdings" w:cs="Wingdings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A8"/>
    <w:rsid w:val="00076073"/>
    <w:rsid w:val="000F291F"/>
    <w:rsid w:val="0013732E"/>
    <w:rsid w:val="002975A7"/>
    <w:rsid w:val="0030629C"/>
    <w:rsid w:val="003F22A8"/>
    <w:rsid w:val="00592039"/>
    <w:rsid w:val="00620CBB"/>
    <w:rsid w:val="006379AD"/>
    <w:rsid w:val="0084265B"/>
    <w:rsid w:val="008705DD"/>
    <w:rsid w:val="008766CC"/>
    <w:rsid w:val="00893A55"/>
    <w:rsid w:val="008D76B2"/>
    <w:rsid w:val="00AB5FD1"/>
    <w:rsid w:val="00CE6819"/>
    <w:rsid w:val="00DF4916"/>
    <w:rsid w:val="00E36634"/>
    <w:rsid w:val="00E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99A0"/>
  <w15:docId w15:val="{092E8FDD-AF19-4638-A522-A6C14D1D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32"/>
      <w:ind w:left="3458" w:right="1518"/>
      <w:jc w:val="center"/>
      <w:outlineLvl w:val="0"/>
    </w:pPr>
    <w:rPr>
      <w:rFonts w:ascii="Arial" w:eastAsia="Arial" w:hAnsi="Arial" w:cs="Arial"/>
      <w:b/>
      <w:color w:val="2F5496"/>
      <w:sz w:val="2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373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2F5496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9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5A7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297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5A7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E36634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373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Geraldine</dc:creator>
  <cp:keywords/>
  <cp:lastModifiedBy>Laetitia Thuillier</cp:lastModifiedBy>
  <cp:revision>4</cp:revision>
  <dcterms:created xsi:type="dcterms:W3CDTF">2022-10-10T09:11:00Z</dcterms:created>
  <dcterms:modified xsi:type="dcterms:W3CDTF">2022-10-10T09:45:00Z</dcterms:modified>
</cp:coreProperties>
</file>