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7799"/>
      </w:tblGrid>
      <w:tr w:rsidR="00473FBF" w14:paraId="3DC266F2" w14:textId="77777777" w:rsidTr="00406E80">
        <w:trPr>
          <w:trHeight w:val="416"/>
          <w:jc w:val="center"/>
        </w:trPr>
        <w:tc>
          <w:tcPr>
            <w:tcW w:w="9736" w:type="dxa"/>
            <w:gridSpan w:val="2"/>
          </w:tcPr>
          <w:p w14:paraId="78ED2C1E" w14:textId="77777777" w:rsidR="00473FBF" w:rsidRPr="00F145B2" w:rsidRDefault="00473FBF" w:rsidP="00D624E2">
            <w:pPr>
              <w:jc w:val="center"/>
              <w:rPr>
                <w:b/>
              </w:rPr>
            </w:pPr>
            <w:r w:rsidRPr="00F145B2">
              <w:rPr>
                <w:b/>
              </w:rPr>
              <w:t>Identification du poste</w:t>
            </w:r>
          </w:p>
        </w:tc>
      </w:tr>
      <w:tr w:rsidR="00473FBF" w14:paraId="0EF08059" w14:textId="77777777" w:rsidTr="00090DC8">
        <w:trPr>
          <w:trHeight w:val="419"/>
          <w:jc w:val="center"/>
        </w:trPr>
        <w:tc>
          <w:tcPr>
            <w:tcW w:w="1937" w:type="dxa"/>
          </w:tcPr>
          <w:p w14:paraId="65F4290E" w14:textId="77777777" w:rsidR="00473FBF" w:rsidRDefault="00473FBF" w:rsidP="00D624E2">
            <w:r>
              <w:t>Intitulé du poste</w:t>
            </w:r>
          </w:p>
        </w:tc>
        <w:tc>
          <w:tcPr>
            <w:tcW w:w="7799" w:type="dxa"/>
            <w:shd w:val="clear" w:color="auto" w:fill="D9D9D9" w:themeFill="background1" w:themeFillShade="D9"/>
          </w:tcPr>
          <w:p w14:paraId="62D7E170" w14:textId="19693DC2" w:rsidR="00473FBF" w:rsidRPr="00C63848" w:rsidRDefault="00AE2BA7" w:rsidP="002C37CC">
            <w:pPr>
              <w:rPr>
                <w:b/>
              </w:rPr>
            </w:pPr>
            <w:r w:rsidRPr="00C63848">
              <w:rPr>
                <w:b/>
              </w:rPr>
              <w:t>Psychologue de l’Education nationale chargé(e) de mission</w:t>
            </w:r>
            <w:r w:rsidR="00090DC8">
              <w:rPr>
                <w:b/>
              </w:rPr>
              <w:t xml:space="preserve"> Egalité des Chances </w:t>
            </w:r>
            <w:r w:rsidR="00D93CAE">
              <w:rPr>
                <w:b/>
              </w:rPr>
              <w:t>à la DRAIO site Clermont Ferrand</w:t>
            </w:r>
          </w:p>
        </w:tc>
      </w:tr>
      <w:tr w:rsidR="00473FBF" w14:paraId="2056CA0D" w14:textId="77777777" w:rsidTr="00224EFF">
        <w:trPr>
          <w:jc w:val="center"/>
        </w:trPr>
        <w:tc>
          <w:tcPr>
            <w:tcW w:w="1937" w:type="dxa"/>
          </w:tcPr>
          <w:p w14:paraId="3B789712" w14:textId="77777777" w:rsidR="00473FBF" w:rsidRDefault="00473FBF" w:rsidP="00D624E2">
            <w:r>
              <w:t>Nature du poste</w:t>
            </w:r>
          </w:p>
        </w:tc>
        <w:tc>
          <w:tcPr>
            <w:tcW w:w="7799" w:type="dxa"/>
          </w:tcPr>
          <w:p w14:paraId="1C4864FC" w14:textId="357273C0" w:rsidR="00473FBF" w:rsidRPr="00C63848" w:rsidRDefault="00090DC8" w:rsidP="00090DC8">
            <w:pPr>
              <w:rPr>
                <w:b/>
              </w:rPr>
            </w:pPr>
            <w:r>
              <w:rPr>
                <w:b/>
              </w:rPr>
              <w:t>Mi-temps</w:t>
            </w:r>
            <w:r w:rsidR="00224EFF">
              <w:rPr>
                <w:b/>
              </w:rPr>
              <w:t xml:space="preserve"> </w:t>
            </w:r>
            <w:r w:rsidR="00224EFF" w:rsidRPr="00C63848">
              <w:rPr>
                <w:b/>
              </w:rPr>
              <w:t>de psy</w:t>
            </w:r>
            <w:r w:rsidR="00224EFF">
              <w:rPr>
                <w:b/>
              </w:rPr>
              <w:t>chologue de l’</w:t>
            </w:r>
            <w:r w:rsidR="00224EFF" w:rsidRPr="00C63848">
              <w:rPr>
                <w:b/>
              </w:rPr>
              <w:t>EN</w:t>
            </w:r>
            <w:r w:rsidR="00224EFF">
              <w:rPr>
                <w:b/>
              </w:rPr>
              <w:t xml:space="preserve"> rattaché à la DRAIO pour une mission </w:t>
            </w:r>
            <w:r w:rsidR="00406E80">
              <w:rPr>
                <w:b/>
              </w:rPr>
              <w:t>de soutien aux politiques d’égalité des chances.</w:t>
            </w:r>
          </w:p>
        </w:tc>
      </w:tr>
      <w:tr w:rsidR="00224EFF" w14:paraId="244337F8" w14:textId="77777777" w:rsidTr="00224EFF">
        <w:trPr>
          <w:jc w:val="center"/>
        </w:trPr>
        <w:tc>
          <w:tcPr>
            <w:tcW w:w="1937" w:type="dxa"/>
          </w:tcPr>
          <w:p w14:paraId="63C004BC" w14:textId="04AEFDC5" w:rsidR="00224EFF" w:rsidRDefault="00224EFF" w:rsidP="00D624E2">
            <w:r>
              <w:t xml:space="preserve">Lieux d’exercice </w:t>
            </w:r>
          </w:p>
        </w:tc>
        <w:tc>
          <w:tcPr>
            <w:tcW w:w="7799" w:type="dxa"/>
          </w:tcPr>
          <w:p w14:paraId="0331A9DE" w14:textId="02CF4D7E" w:rsidR="00224EFF" w:rsidRDefault="00090DC8" w:rsidP="00224EFF">
            <w:r>
              <w:t>-</w:t>
            </w:r>
            <w:r w:rsidR="00E35342">
              <w:t>DRAIO</w:t>
            </w:r>
            <w:r w:rsidR="00406E80">
              <w:t xml:space="preserve">, </w:t>
            </w:r>
            <w:r w:rsidR="00224EFF" w:rsidRPr="00224EFF">
              <w:t>15 rue d’</w:t>
            </w:r>
            <w:r w:rsidR="00406E80">
              <w:t>Amboise 63200 Clermont Ferrand</w:t>
            </w:r>
            <w:r w:rsidR="00500AA9">
              <w:t xml:space="preserve"> (14h30 semaine)</w:t>
            </w:r>
          </w:p>
          <w:p w14:paraId="588292B6" w14:textId="65DC8BD9" w:rsidR="00500AA9" w:rsidRPr="00406E80" w:rsidRDefault="00090DC8" w:rsidP="00224EFF">
            <w:r>
              <w:t>-</w:t>
            </w:r>
            <w:r w:rsidR="00500AA9">
              <w:t xml:space="preserve">Association </w:t>
            </w:r>
            <w:proofErr w:type="spellStart"/>
            <w:r w:rsidR="00500AA9">
              <w:t>Handisup</w:t>
            </w:r>
            <w:proofErr w:type="spellEnd"/>
            <w:r w:rsidR="00500AA9">
              <w:t xml:space="preserve">, 14 rue Jean </w:t>
            </w:r>
            <w:proofErr w:type="spellStart"/>
            <w:r w:rsidR="00500AA9">
              <w:t>Claret</w:t>
            </w:r>
            <w:proofErr w:type="spellEnd"/>
            <w:r w:rsidR="00500AA9">
              <w:t xml:space="preserve"> 63000 Clermont Ferrand (3h semaine)</w:t>
            </w:r>
          </w:p>
        </w:tc>
      </w:tr>
      <w:tr w:rsidR="00224EFF" w14:paraId="105AB1E4" w14:textId="77777777" w:rsidTr="00224EFF">
        <w:trPr>
          <w:jc w:val="center"/>
        </w:trPr>
        <w:tc>
          <w:tcPr>
            <w:tcW w:w="1937" w:type="dxa"/>
          </w:tcPr>
          <w:p w14:paraId="0FFEB40F" w14:textId="300F9CF7" w:rsidR="00224EFF" w:rsidRDefault="00224EFF" w:rsidP="00224EFF">
            <w:r>
              <w:t>Positionnement</w:t>
            </w:r>
          </w:p>
        </w:tc>
        <w:tc>
          <w:tcPr>
            <w:tcW w:w="7799" w:type="dxa"/>
          </w:tcPr>
          <w:p w14:paraId="2325010F" w14:textId="77777777" w:rsidR="00D93CAE" w:rsidRDefault="004326A3" w:rsidP="00406E80">
            <w:r w:rsidRPr="00E70950">
              <w:t>Le candidat titulaire reste détenteur de son poste en CIO mais est rattaché pour la mission à la DRAIO</w:t>
            </w:r>
            <w:r>
              <w:t xml:space="preserve"> à mi-temps</w:t>
            </w:r>
            <w:r w:rsidRPr="00E70950">
              <w:t xml:space="preserve">. </w:t>
            </w:r>
          </w:p>
          <w:p w14:paraId="394E6A8F" w14:textId="2DFB7785" w:rsidR="00224EFF" w:rsidRPr="004326A3" w:rsidRDefault="004326A3" w:rsidP="00406E80">
            <w:r w:rsidRPr="00E70950">
              <w:t>Le candidat contr</w:t>
            </w:r>
            <w:r>
              <w:t>actuel sera rattaché à la DRAIO à mi-temps.</w:t>
            </w:r>
          </w:p>
        </w:tc>
      </w:tr>
      <w:tr w:rsidR="00473FBF" w14:paraId="107488CD" w14:textId="77777777" w:rsidTr="00224EFF">
        <w:trPr>
          <w:jc w:val="center"/>
        </w:trPr>
        <w:tc>
          <w:tcPr>
            <w:tcW w:w="1937" w:type="dxa"/>
          </w:tcPr>
          <w:p w14:paraId="3C921889" w14:textId="77777777" w:rsidR="00473FBF" w:rsidRDefault="00473FBF" w:rsidP="00D624E2">
            <w:r>
              <w:t>Niveau de formation</w:t>
            </w:r>
          </w:p>
        </w:tc>
        <w:tc>
          <w:tcPr>
            <w:tcW w:w="7799" w:type="dxa"/>
          </w:tcPr>
          <w:p w14:paraId="4BC40201" w14:textId="335A5266" w:rsidR="00473FBF" w:rsidRDefault="00473FBF" w:rsidP="00D624E2">
            <w:r>
              <w:t xml:space="preserve">Formation initiale : </w:t>
            </w:r>
            <w:r w:rsidR="002C37CC">
              <w:t>Master</w:t>
            </w:r>
            <w:r w:rsidR="00D93CAE">
              <w:t xml:space="preserve"> – Titre de Psychologue</w:t>
            </w:r>
          </w:p>
          <w:p w14:paraId="4E17A51E" w14:textId="77777777" w:rsidR="00473FBF" w:rsidRDefault="00473FBF" w:rsidP="002C37CC">
            <w:r>
              <w:t xml:space="preserve">Niveau de recrutement </w:t>
            </w:r>
            <w:r w:rsidR="002C37CC">
              <w:t>E</w:t>
            </w:r>
            <w:r w:rsidR="00FC71B6">
              <w:t>ducation nationale</w:t>
            </w:r>
            <w:r>
              <w:t xml:space="preserve">: </w:t>
            </w:r>
            <w:r w:rsidR="002C37CC">
              <w:t>psychologue de l’Education nationale</w:t>
            </w:r>
          </w:p>
          <w:p w14:paraId="398DD015" w14:textId="44A03B00" w:rsidR="00594F2E" w:rsidRDefault="00594F2E" w:rsidP="002C37CC">
            <w:r>
              <w:t>Poste ouvert aux personnels titulaires ou contractuels</w:t>
            </w:r>
          </w:p>
        </w:tc>
      </w:tr>
      <w:tr w:rsidR="00473FBF" w14:paraId="63DFAFE0" w14:textId="77777777" w:rsidTr="00224EFF">
        <w:trPr>
          <w:jc w:val="center"/>
        </w:trPr>
        <w:tc>
          <w:tcPr>
            <w:tcW w:w="1937" w:type="dxa"/>
          </w:tcPr>
          <w:p w14:paraId="61B0EBC6" w14:textId="69D0FEE7" w:rsidR="00473FBF" w:rsidRDefault="00500AA9" w:rsidP="00406E80">
            <w:r>
              <w:t>Missions</w:t>
            </w:r>
          </w:p>
        </w:tc>
        <w:tc>
          <w:tcPr>
            <w:tcW w:w="7799" w:type="dxa"/>
          </w:tcPr>
          <w:p w14:paraId="4BD8C18F" w14:textId="5AC43104" w:rsidR="00406E80" w:rsidRDefault="00406E80" w:rsidP="00406E80">
            <w:pPr>
              <w:tabs>
                <w:tab w:val="left" w:pos="3828"/>
              </w:tabs>
              <w:jc w:val="both"/>
              <w:rPr>
                <w:b/>
              </w:rPr>
            </w:pPr>
            <w:r>
              <w:rPr>
                <w:b/>
              </w:rPr>
              <w:t>Sous la responsabilité de la CSAIO et de son adjointe,</w:t>
            </w:r>
          </w:p>
          <w:p w14:paraId="3BC6203D" w14:textId="3ACFAAD0" w:rsidR="00406E80" w:rsidRDefault="006C1A79" w:rsidP="00406E80">
            <w:pPr>
              <w:tabs>
                <w:tab w:val="left" w:pos="38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Axe 1 : </w:t>
            </w:r>
            <w:r w:rsidR="00594F2E" w:rsidRPr="006C1A79">
              <w:rPr>
                <w:b/>
              </w:rPr>
              <w:t xml:space="preserve">Concevoir et mettre en </w:t>
            </w:r>
            <w:r w:rsidR="00406E80">
              <w:rPr>
                <w:b/>
              </w:rPr>
              <w:t>œuvre des actions favorisant l’égalité filles garçons</w:t>
            </w:r>
          </w:p>
          <w:p w14:paraId="2B87BC1A" w14:textId="2632CFEF" w:rsidR="00406E80" w:rsidRDefault="00406E80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 xml:space="preserve">S’inscrire dans les axes définis par le comité de pilotage académique </w:t>
            </w:r>
          </w:p>
          <w:p w14:paraId="166795F1" w14:textId="7CA5365B" w:rsidR="00406E80" w:rsidRPr="00743859" w:rsidRDefault="00386B8E" w:rsidP="00406E80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Apporter son expertise dans le</w:t>
            </w:r>
            <w:r w:rsidR="00406E80" w:rsidRPr="00743859">
              <w:t xml:space="preserve"> développement et </w:t>
            </w:r>
            <w:r>
              <w:t>le</w:t>
            </w:r>
            <w:r w:rsidR="00406E80">
              <w:t xml:space="preserve"> suivi d’outils et de ressources à destination des </w:t>
            </w:r>
            <w:r>
              <w:t xml:space="preserve">élèves et des </w:t>
            </w:r>
            <w:r w:rsidR="00406E80">
              <w:t>équipes éducatives et d’orientation</w:t>
            </w:r>
          </w:p>
          <w:p w14:paraId="577EE5C9" w14:textId="28CE58C0" w:rsidR="006C1A79" w:rsidRDefault="00386B8E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Contribuer à l’organisation et au contenu de formations</w:t>
            </w:r>
          </w:p>
          <w:p w14:paraId="35B8BE5A" w14:textId="15410EB2" w:rsidR="00386B8E" w:rsidRPr="00AA5E3C" w:rsidRDefault="00386B8E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Contribuer au suivi d’expérimentations en partenariat avec la recherche</w:t>
            </w:r>
          </w:p>
          <w:p w14:paraId="10A2E84B" w14:textId="07886DC6" w:rsidR="006C1A79" w:rsidRDefault="00386B8E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Collaborer avec</w:t>
            </w:r>
            <w:r w:rsidR="006C1A79" w:rsidRPr="00743859">
              <w:t xml:space="preserve"> </w:t>
            </w:r>
            <w:r w:rsidR="006C1A79">
              <w:t>d</w:t>
            </w:r>
            <w:r>
              <w:t>es partenaires institutionnels et associatifs</w:t>
            </w:r>
          </w:p>
          <w:p w14:paraId="141D8DA8" w14:textId="77777777" w:rsidR="00D973D0" w:rsidRPr="00743859" w:rsidRDefault="00D973D0" w:rsidP="00386B8E">
            <w:pPr>
              <w:pStyle w:val="Paragraphedeliste"/>
              <w:tabs>
                <w:tab w:val="left" w:pos="3828"/>
              </w:tabs>
              <w:ind w:left="360"/>
              <w:jc w:val="both"/>
            </w:pPr>
          </w:p>
          <w:p w14:paraId="0F391B51" w14:textId="2E308640" w:rsidR="00594F2E" w:rsidRPr="006C1A79" w:rsidRDefault="006C1A79" w:rsidP="006C1A79">
            <w:pPr>
              <w:tabs>
                <w:tab w:val="left" w:pos="38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Axe 2 : </w:t>
            </w:r>
            <w:r w:rsidR="00406E80">
              <w:rPr>
                <w:b/>
              </w:rPr>
              <w:t>Contribuer au suivi et à l’animation du réseau des cordées de la réussite et des dispositifs partenariaux d’égalité des chances</w:t>
            </w:r>
          </w:p>
          <w:p w14:paraId="68666B44" w14:textId="2825FCD3" w:rsidR="00D973D0" w:rsidRDefault="00386B8E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Participer à l’animation du réseau des cordées de la réussite</w:t>
            </w:r>
          </w:p>
          <w:p w14:paraId="5460E1B9" w14:textId="0AA9AB4D" w:rsidR="00386B8E" w:rsidRDefault="00386B8E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Contribuer à l’élaboration et la diffusion d’outils au service des têtes de cordées et établissements encordés</w:t>
            </w:r>
          </w:p>
          <w:p w14:paraId="137AD82B" w14:textId="395FFBEA" w:rsidR="00386B8E" w:rsidRDefault="00386B8E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Participer à l’animation de groupes de travail spécifiques (formation des tuteurs…)</w:t>
            </w:r>
          </w:p>
          <w:p w14:paraId="1C72AB40" w14:textId="11C84197" w:rsidR="00386B8E" w:rsidRDefault="00386B8E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Contribuer au suivi des opérations partenariales avec les associations œuvrant pour l’égalité des chances.</w:t>
            </w:r>
          </w:p>
          <w:p w14:paraId="02A95D6E" w14:textId="77777777" w:rsidR="00386B8E" w:rsidRPr="00594F2E" w:rsidRDefault="00386B8E" w:rsidP="00386B8E">
            <w:pPr>
              <w:pStyle w:val="Paragraphedeliste"/>
              <w:tabs>
                <w:tab w:val="left" w:pos="3828"/>
              </w:tabs>
              <w:ind w:left="360"/>
              <w:jc w:val="both"/>
            </w:pPr>
          </w:p>
          <w:p w14:paraId="039265A8" w14:textId="57CCC60F" w:rsidR="00594F2E" w:rsidRPr="006C1A79" w:rsidRDefault="006C1A79" w:rsidP="006C1A79">
            <w:pPr>
              <w:tabs>
                <w:tab w:val="left" w:pos="38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Axe 3 : </w:t>
            </w:r>
            <w:r w:rsidR="00406E80">
              <w:rPr>
                <w:b/>
              </w:rPr>
              <w:t xml:space="preserve">Contribuer à la liaison scolaire-supérieur en faveur des élèves à besoins éducatifs particuliers, notamment dans le cadre d’un temps d’exercice auprès de l’association </w:t>
            </w:r>
            <w:proofErr w:type="spellStart"/>
            <w:r w:rsidR="00406E80">
              <w:rPr>
                <w:b/>
              </w:rPr>
              <w:t>HandiSup</w:t>
            </w:r>
            <w:proofErr w:type="spellEnd"/>
            <w:r w:rsidR="00406E80">
              <w:rPr>
                <w:b/>
              </w:rPr>
              <w:t xml:space="preserve"> à hauteur de 3h hebdomadaires</w:t>
            </w:r>
          </w:p>
          <w:p w14:paraId="23D23D05" w14:textId="14162F03" w:rsidR="006C1A79" w:rsidRDefault="00500AA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 xml:space="preserve">Assurer des missions de liaison scolaire-supérieur en faveur des publics en situation de handicap au sein de l’association </w:t>
            </w:r>
            <w:proofErr w:type="spellStart"/>
            <w:r>
              <w:t>Handi</w:t>
            </w:r>
            <w:proofErr w:type="spellEnd"/>
            <w:r>
              <w:t>-Sup</w:t>
            </w:r>
          </w:p>
          <w:p w14:paraId="32164F72" w14:textId="17E5198E" w:rsidR="00500AA9" w:rsidRPr="00594F2E" w:rsidRDefault="00500AA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>Contribuer au développement d’outils, de ressources d’information, et de formation sur la thématique de l’orientation dans le supérieur des publics à besoins éducatifs particuliers en collaboration avec les équipes de la DRAIO et du service académique de l’école inclusive.</w:t>
            </w:r>
          </w:p>
          <w:p w14:paraId="5AED7CF5" w14:textId="3F914BCC" w:rsidR="00D973D0" w:rsidRDefault="00D973D0" w:rsidP="00D973D0">
            <w:pPr>
              <w:tabs>
                <w:tab w:val="left" w:pos="3828"/>
              </w:tabs>
              <w:jc w:val="both"/>
            </w:pPr>
            <w:bookmarkStart w:id="0" w:name="_GoBack"/>
            <w:bookmarkEnd w:id="0"/>
          </w:p>
        </w:tc>
      </w:tr>
      <w:tr w:rsidR="00473FBF" w14:paraId="1C1237C7" w14:textId="77777777" w:rsidTr="00224EFF">
        <w:trPr>
          <w:jc w:val="center"/>
        </w:trPr>
        <w:tc>
          <w:tcPr>
            <w:tcW w:w="1937" w:type="dxa"/>
          </w:tcPr>
          <w:p w14:paraId="71182104" w14:textId="77777777" w:rsidR="00473FBF" w:rsidRDefault="00473FBF" w:rsidP="00D624E2">
            <w:r>
              <w:t>Connaissances et Compétences attendues</w:t>
            </w:r>
          </w:p>
        </w:tc>
        <w:tc>
          <w:tcPr>
            <w:tcW w:w="7799" w:type="dxa"/>
          </w:tcPr>
          <w:p w14:paraId="2B418910" w14:textId="0157D8B0" w:rsidR="002C37CC" w:rsidRPr="006C1A79" w:rsidRDefault="00447A65" w:rsidP="006C1A79">
            <w:pPr>
              <w:pStyle w:val="Paragraphedeliste"/>
              <w:widowControl w:val="0"/>
              <w:numPr>
                <w:ilvl w:val="0"/>
                <w:numId w:val="11"/>
              </w:numPr>
              <w:tabs>
                <w:tab w:val="left" w:pos="873"/>
                <w:tab w:val="left" w:pos="874"/>
              </w:tabs>
              <w:autoSpaceDE w:val="0"/>
              <w:autoSpaceDN w:val="0"/>
              <w:spacing w:before="1"/>
              <w:contextualSpacing w:val="0"/>
              <w:rPr>
                <w:rFonts w:cstheme="minorHAnsi"/>
                <w:sz w:val="24"/>
              </w:rPr>
            </w:pPr>
            <w:r w:rsidRPr="00447A65">
              <w:rPr>
                <w:rFonts w:cstheme="minorHAnsi"/>
              </w:rPr>
              <w:t>CONNAISSANCES</w:t>
            </w:r>
          </w:p>
          <w:p w14:paraId="0C33FE49" w14:textId="77777777" w:rsidR="002C37CC" w:rsidRPr="00447A65" w:rsidRDefault="002C37CC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spacing w:before="7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Bonne connaissance du système éducatif</w:t>
            </w:r>
          </w:p>
          <w:p w14:paraId="41AEF755" w14:textId="77777777" w:rsidR="002C37CC" w:rsidRPr="00447A65" w:rsidRDefault="002C37CC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spacing w:before="7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Savoir fonctionner en mode</w:t>
            </w:r>
            <w:r w:rsidRPr="00447A65">
              <w:rPr>
                <w:rFonts w:cstheme="minorHAnsi"/>
                <w:spacing w:val="-8"/>
              </w:rPr>
              <w:t xml:space="preserve"> </w:t>
            </w:r>
            <w:r w:rsidRPr="00447A65">
              <w:rPr>
                <w:rFonts w:cstheme="minorHAnsi"/>
              </w:rPr>
              <w:t>projet</w:t>
            </w:r>
          </w:p>
          <w:p w14:paraId="7ACA27D7" w14:textId="77777777" w:rsidR="006C1A79" w:rsidRPr="00447A65" w:rsidRDefault="006C1A79" w:rsidP="006C1A79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Savoir concevoir et animer une action de</w:t>
            </w:r>
            <w:r w:rsidRPr="00447A65">
              <w:rPr>
                <w:rFonts w:cstheme="minorHAnsi"/>
                <w:spacing w:val="-11"/>
              </w:rPr>
              <w:t xml:space="preserve"> </w:t>
            </w:r>
            <w:r w:rsidRPr="00447A65">
              <w:rPr>
                <w:rFonts w:cstheme="minorHAnsi"/>
              </w:rPr>
              <w:t>formation</w:t>
            </w:r>
          </w:p>
          <w:p w14:paraId="3867590B" w14:textId="77777777" w:rsidR="006C1A79" w:rsidRPr="00447A65" w:rsidRDefault="006C1A79" w:rsidP="006C1A79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Expérience sur le champ du conseil et de l’accompagnement des</w:t>
            </w:r>
            <w:r w:rsidRPr="00447A65">
              <w:rPr>
                <w:rFonts w:cstheme="minorHAnsi"/>
                <w:spacing w:val="-21"/>
              </w:rPr>
              <w:t xml:space="preserve"> </w:t>
            </w:r>
            <w:r w:rsidRPr="00447A65">
              <w:rPr>
                <w:rFonts w:cstheme="minorHAnsi"/>
              </w:rPr>
              <w:t>publics</w:t>
            </w:r>
          </w:p>
          <w:p w14:paraId="70535649" w14:textId="77777777" w:rsidR="002C37CC" w:rsidRPr="00447A65" w:rsidRDefault="002C37CC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spacing w:line="267" w:lineRule="exact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Bon niveau de communication écrite et</w:t>
            </w:r>
            <w:r w:rsidRPr="00447A65">
              <w:rPr>
                <w:rFonts w:cstheme="minorHAnsi"/>
                <w:spacing w:val="-5"/>
              </w:rPr>
              <w:t xml:space="preserve"> </w:t>
            </w:r>
            <w:r w:rsidRPr="00447A65">
              <w:rPr>
                <w:rFonts w:cstheme="minorHAnsi"/>
              </w:rPr>
              <w:t>orale</w:t>
            </w:r>
          </w:p>
          <w:p w14:paraId="0EFC331E" w14:textId="1CB51A44" w:rsidR="00500AA9" w:rsidRPr="00D93CAE" w:rsidRDefault="002C37CC" w:rsidP="00D93CAE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spacing w:line="267" w:lineRule="exact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Maitrise des outils informatiques</w:t>
            </w:r>
          </w:p>
          <w:p w14:paraId="45862401" w14:textId="3049202D" w:rsidR="002C37CC" w:rsidRPr="00D93CAE" w:rsidRDefault="00447A65" w:rsidP="00D93CAE">
            <w:pPr>
              <w:pStyle w:val="Titre2"/>
              <w:numPr>
                <w:ilvl w:val="0"/>
                <w:numId w:val="11"/>
              </w:numPr>
              <w:tabs>
                <w:tab w:val="left" w:pos="873"/>
                <w:tab w:val="left" w:pos="874"/>
              </w:tabs>
              <w:rPr>
                <w:rFonts w:asciiTheme="minorHAnsi" w:hAnsiTheme="minorHAnsi" w:cstheme="minorHAnsi"/>
              </w:rPr>
            </w:pPr>
            <w:r w:rsidRPr="00447A65">
              <w:rPr>
                <w:rFonts w:asciiTheme="minorHAnsi" w:hAnsiTheme="minorHAnsi" w:cstheme="minorHAnsi"/>
              </w:rPr>
              <w:lastRenderedPageBreak/>
              <w:t>COMPETENCES</w:t>
            </w:r>
          </w:p>
          <w:p w14:paraId="462020B7" w14:textId="77777777" w:rsidR="002C37CC" w:rsidRPr="00447A65" w:rsidRDefault="002C37CC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Travailler au sein d’un</w:t>
            </w:r>
            <w:r w:rsidRPr="00447A65">
              <w:rPr>
                <w:rFonts w:cstheme="minorHAnsi"/>
                <w:spacing w:val="-4"/>
              </w:rPr>
              <w:t xml:space="preserve"> </w:t>
            </w:r>
            <w:r w:rsidRPr="00447A65">
              <w:rPr>
                <w:rFonts w:cstheme="minorHAnsi"/>
              </w:rPr>
              <w:t>collectif</w:t>
            </w:r>
          </w:p>
          <w:p w14:paraId="5993EAF7" w14:textId="5F2D0AA0" w:rsidR="002C37CC" w:rsidRPr="00447A65" w:rsidRDefault="006C1A79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Faire preuve de r</w:t>
            </w:r>
            <w:r w:rsidR="002C37CC" w:rsidRPr="00447A65">
              <w:rPr>
                <w:rFonts w:cstheme="minorHAnsi"/>
              </w:rPr>
              <w:t>éactivité</w:t>
            </w:r>
            <w:r>
              <w:rPr>
                <w:rFonts w:cstheme="minorHAnsi"/>
              </w:rPr>
              <w:t xml:space="preserve"> et d’adaptation</w:t>
            </w:r>
          </w:p>
          <w:p w14:paraId="54FA5677" w14:textId="77777777" w:rsidR="006C1A79" w:rsidRDefault="006C1A79" w:rsidP="006C1A79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Témoigner de q</w:t>
            </w:r>
            <w:r w:rsidR="002C37CC" w:rsidRPr="00447A65">
              <w:rPr>
                <w:rFonts w:cstheme="minorHAnsi"/>
              </w:rPr>
              <w:t>ualités rela</w:t>
            </w:r>
            <w:r>
              <w:rPr>
                <w:rFonts w:cstheme="minorHAnsi"/>
              </w:rPr>
              <w:t>tionnelles : capacité d’écoute et d’explication.</w:t>
            </w:r>
          </w:p>
          <w:p w14:paraId="023A927B" w14:textId="65E673EE" w:rsidR="006C1A79" w:rsidRPr="00447A65" w:rsidRDefault="006C1A79" w:rsidP="006C1A79">
            <w:pPr>
              <w:pStyle w:val="Paragraphedeliste"/>
              <w:widowControl w:val="0"/>
              <w:tabs>
                <w:tab w:val="left" w:pos="2332"/>
                <w:tab w:val="left" w:pos="2333"/>
              </w:tabs>
              <w:autoSpaceDE w:val="0"/>
              <w:autoSpaceDN w:val="0"/>
              <w:ind w:left="1800"/>
              <w:contextualSpacing w:val="0"/>
              <w:rPr>
                <w:rFonts w:cstheme="minorHAnsi"/>
              </w:rPr>
            </w:pPr>
          </w:p>
        </w:tc>
      </w:tr>
      <w:tr w:rsidR="00473FBF" w14:paraId="697A2820" w14:textId="77777777" w:rsidTr="00224EFF">
        <w:trPr>
          <w:jc w:val="center"/>
        </w:trPr>
        <w:tc>
          <w:tcPr>
            <w:tcW w:w="1937" w:type="dxa"/>
          </w:tcPr>
          <w:p w14:paraId="01F27E87" w14:textId="77777777" w:rsidR="00473FBF" w:rsidRDefault="00473FBF" w:rsidP="00D624E2">
            <w:r>
              <w:lastRenderedPageBreak/>
              <w:t>Points particuliers</w:t>
            </w:r>
          </w:p>
        </w:tc>
        <w:tc>
          <w:tcPr>
            <w:tcW w:w="7799" w:type="dxa"/>
          </w:tcPr>
          <w:p w14:paraId="4EECB21F" w14:textId="01E16227" w:rsidR="00473FBF" w:rsidRDefault="002C37CC" w:rsidP="00406E80">
            <w:pPr>
              <w:ind w:left="-2"/>
            </w:pPr>
            <w:r>
              <w:t>Mission d’un an renouvelable.</w:t>
            </w:r>
          </w:p>
        </w:tc>
      </w:tr>
      <w:tr w:rsidR="00851F1E" w14:paraId="49DDB552" w14:textId="77777777" w:rsidTr="00224EFF">
        <w:trPr>
          <w:jc w:val="center"/>
        </w:trPr>
        <w:tc>
          <w:tcPr>
            <w:tcW w:w="1937" w:type="dxa"/>
          </w:tcPr>
          <w:p w14:paraId="4722A712" w14:textId="77777777" w:rsidR="00851F1E" w:rsidRDefault="00851F1E" w:rsidP="00D624E2"/>
        </w:tc>
        <w:tc>
          <w:tcPr>
            <w:tcW w:w="7799" w:type="dxa"/>
          </w:tcPr>
          <w:p w14:paraId="635378B8" w14:textId="013DD252" w:rsidR="00851F1E" w:rsidRDefault="00851F1E" w:rsidP="00406E80">
            <w:pPr>
              <w:ind w:left="-2"/>
            </w:pPr>
            <w:r>
              <w:t xml:space="preserve">Les candidatures sont à adresser avant le </w:t>
            </w:r>
            <w:r w:rsidR="004326A3">
              <w:t>30 Septembre</w:t>
            </w:r>
            <w:r>
              <w:t xml:space="preserve"> 2022 à la DRAIO site Clermont-Ferrand</w:t>
            </w:r>
            <w:r w:rsidR="00090DC8">
              <w:t xml:space="preserve"> : </w:t>
            </w:r>
            <w:hyperlink r:id="rId7" w:history="1">
              <w:r w:rsidR="00090DC8" w:rsidRPr="005E3013">
                <w:rPr>
                  <w:rStyle w:val="Lienhypertexte"/>
                </w:rPr>
                <w:t>draio-site-clermont@region-academique-auvergne-rhone-alpes.fr</w:t>
              </w:r>
            </w:hyperlink>
            <w:r w:rsidR="00090DC8">
              <w:t xml:space="preserve"> </w:t>
            </w:r>
          </w:p>
          <w:p w14:paraId="17704A43" w14:textId="375E7832" w:rsidR="00090DC8" w:rsidRDefault="00090DC8" w:rsidP="00406E80">
            <w:pPr>
              <w:ind w:left="-2"/>
            </w:pPr>
            <w:r>
              <w:t>Pour tout renseignement, s’adresser à Mme Christine BOURDIN, adjointe à la CSAIO (04 73 99 35 86).</w:t>
            </w:r>
          </w:p>
        </w:tc>
      </w:tr>
    </w:tbl>
    <w:p w14:paraId="22329187" w14:textId="77777777" w:rsidR="00E27CE0" w:rsidRDefault="00E27CE0"/>
    <w:sectPr w:rsidR="00E27CE0" w:rsidSect="00473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B14A" w14:textId="77777777" w:rsidR="00457F14" w:rsidRDefault="00457F14" w:rsidP="008E0A7D">
      <w:pPr>
        <w:spacing w:after="0" w:line="240" w:lineRule="auto"/>
      </w:pPr>
      <w:r>
        <w:separator/>
      </w:r>
    </w:p>
  </w:endnote>
  <w:endnote w:type="continuationSeparator" w:id="0">
    <w:p w14:paraId="1EFC624A" w14:textId="77777777" w:rsidR="00457F14" w:rsidRDefault="00457F14" w:rsidP="008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4BF5" w14:textId="77777777" w:rsidR="008E0A7D" w:rsidRDefault="008E0A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0934" w14:textId="77777777" w:rsidR="008E0A7D" w:rsidRDefault="008E0A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9201" w14:textId="77777777" w:rsidR="008E0A7D" w:rsidRDefault="008E0A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2328" w14:textId="77777777" w:rsidR="00457F14" w:rsidRDefault="00457F14" w:rsidP="008E0A7D">
      <w:pPr>
        <w:spacing w:after="0" w:line="240" w:lineRule="auto"/>
      </w:pPr>
      <w:r>
        <w:separator/>
      </w:r>
    </w:p>
  </w:footnote>
  <w:footnote w:type="continuationSeparator" w:id="0">
    <w:p w14:paraId="7357737F" w14:textId="77777777" w:rsidR="00457F14" w:rsidRDefault="00457F14" w:rsidP="008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90D7" w14:textId="77777777" w:rsidR="008E0A7D" w:rsidRDefault="008E0A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ECF8" w14:textId="77777777" w:rsidR="008E0A7D" w:rsidRDefault="008E0A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81FD" w14:textId="77777777" w:rsidR="008E0A7D" w:rsidRDefault="008E0A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A9"/>
    <w:multiLevelType w:val="hybridMultilevel"/>
    <w:tmpl w:val="324CD5E4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5E2"/>
    <w:multiLevelType w:val="hybridMultilevel"/>
    <w:tmpl w:val="8292C100"/>
    <w:lvl w:ilvl="0" w:tplc="9F74C72C">
      <w:numFmt w:val="bullet"/>
      <w:lvlText w:val="□"/>
      <w:lvlJc w:val="left"/>
      <w:pPr>
        <w:ind w:left="1245" w:hanging="351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71E4CD0A">
      <w:numFmt w:val="bullet"/>
      <w:lvlText w:val="•"/>
      <w:lvlJc w:val="left"/>
      <w:pPr>
        <w:ind w:left="2184" w:hanging="351"/>
      </w:pPr>
      <w:rPr>
        <w:rFonts w:hint="default"/>
      </w:rPr>
    </w:lvl>
    <w:lvl w:ilvl="2" w:tplc="78583300">
      <w:numFmt w:val="bullet"/>
      <w:lvlText w:val="•"/>
      <w:lvlJc w:val="left"/>
      <w:pPr>
        <w:ind w:left="3129" w:hanging="351"/>
      </w:pPr>
      <w:rPr>
        <w:rFonts w:hint="default"/>
      </w:rPr>
    </w:lvl>
    <w:lvl w:ilvl="3" w:tplc="F446CADC">
      <w:numFmt w:val="bullet"/>
      <w:lvlText w:val="•"/>
      <w:lvlJc w:val="left"/>
      <w:pPr>
        <w:ind w:left="4073" w:hanging="351"/>
      </w:pPr>
      <w:rPr>
        <w:rFonts w:hint="default"/>
      </w:rPr>
    </w:lvl>
    <w:lvl w:ilvl="4" w:tplc="FC8898D4">
      <w:numFmt w:val="bullet"/>
      <w:lvlText w:val="•"/>
      <w:lvlJc w:val="left"/>
      <w:pPr>
        <w:ind w:left="5018" w:hanging="351"/>
      </w:pPr>
      <w:rPr>
        <w:rFonts w:hint="default"/>
      </w:rPr>
    </w:lvl>
    <w:lvl w:ilvl="5" w:tplc="630AF0E8">
      <w:numFmt w:val="bullet"/>
      <w:lvlText w:val="•"/>
      <w:lvlJc w:val="left"/>
      <w:pPr>
        <w:ind w:left="5963" w:hanging="351"/>
      </w:pPr>
      <w:rPr>
        <w:rFonts w:hint="default"/>
      </w:rPr>
    </w:lvl>
    <w:lvl w:ilvl="6" w:tplc="8FF2D9CA">
      <w:numFmt w:val="bullet"/>
      <w:lvlText w:val="•"/>
      <w:lvlJc w:val="left"/>
      <w:pPr>
        <w:ind w:left="6907" w:hanging="351"/>
      </w:pPr>
      <w:rPr>
        <w:rFonts w:hint="default"/>
      </w:rPr>
    </w:lvl>
    <w:lvl w:ilvl="7" w:tplc="C1CC2120">
      <w:numFmt w:val="bullet"/>
      <w:lvlText w:val="•"/>
      <w:lvlJc w:val="left"/>
      <w:pPr>
        <w:ind w:left="7852" w:hanging="351"/>
      </w:pPr>
      <w:rPr>
        <w:rFonts w:hint="default"/>
      </w:rPr>
    </w:lvl>
    <w:lvl w:ilvl="8" w:tplc="3C669D0A">
      <w:numFmt w:val="bullet"/>
      <w:lvlText w:val="•"/>
      <w:lvlJc w:val="left"/>
      <w:pPr>
        <w:ind w:left="8797" w:hanging="351"/>
      </w:pPr>
      <w:rPr>
        <w:rFonts w:hint="default"/>
      </w:rPr>
    </w:lvl>
  </w:abstractNum>
  <w:abstractNum w:abstractNumId="2" w15:restartNumberingAfterBreak="0">
    <w:nsid w:val="0AF92CD0"/>
    <w:multiLevelType w:val="hybridMultilevel"/>
    <w:tmpl w:val="EAC41E46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C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4D0F"/>
    <w:multiLevelType w:val="hybridMultilevel"/>
    <w:tmpl w:val="1782271E"/>
    <w:lvl w:ilvl="0" w:tplc="02A6F854">
      <w:numFmt w:val="bullet"/>
      <w:lvlText w:val="□"/>
      <w:lvlJc w:val="left"/>
      <w:pPr>
        <w:ind w:left="341" w:hanging="341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3ECC7E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5B09276"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45D6917C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A7D87EC4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C400C4BC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13E23626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972AD652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5B896E2">
      <w:numFmt w:val="bullet"/>
      <w:lvlText w:val="•"/>
      <w:lvlJc w:val="left"/>
      <w:pPr>
        <w:ind w:left="8299" w:hanging="360"/>
      </w:pPr>
      <w:rPr>
        <w:rFonts w:hint="default"/>
      </w:rPr>
    </w:lvl>
  </w:abstractNum>
  <w:abstractNum w:abstractNumId="4" w15:restartNumberingAfterBreak="0">
    <w:nsid w:val="13014CE5"/>
    <w:multiLevelType w:val="hybridMultilevel"/>
    <w:tmpl w:val="40F0C98A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3D5E"/>
    <w:multiLevelType w:val="hybridMultilevel"/>
    <w:tmpl w:val="11AAF422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6FA1"/>
    <w:multiLevelType w:val="hybridMultilevel"/>
    <w:tmpl w:val="671E52C0"/>
    <w:lvl w:ilvl="0" w:tplc="16F2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108A"/>
    <w:multiLevelType w:val="hybridMultilevel"/>
    <w:tmpl w:val="7ECCCD68"/>
    <w:lvl w:ilvl="0" w:tplc="3ECC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0DA8"/>
    <w:multiLevelType w:val="hybridMultilevel"/>
    <w:tmpl w:val="0E4CF9E2"/>
    <w:lvl w:ilvl="0" w:tplc="ED72C0B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57851"/>
    <w:multiLevelType w:val="hybridMultilevel"/>
    <w:tmpl w:val="26BAF4B0"/>
    <w:lvl w:ilvl="0" w:tplc="B5B09276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43B0D"/>
    <w:multiLevelType w:val="hybridMultilevel"/>
    <w:tmpl w:val="48E026EA"/>
    <w:lvl w:ilvl="0" w:tplc="16F2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60AF"/>
    <w:multiLevelType w:val="hybridMultilevel"/>
    <w:tmpl w:val="CCAC6082"/>
    <w:lvl w:ilvl="0" w:tplc="6F52006E">
      <w:numFmt w:val="bullet"/>
      <w:lvlText w:val="-"/>
      <w:lvlJc w:val="left"/>
      <w:pPr>
        <w:ind w:left="-491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769B7BDC"/>
    <w:multiLevelType w:val="hybridMultilevel"/>
    <w:tmpl w:val="FF6EC720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C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682E"/>
    <w:multiLevelType w:val="hybridMultilevel"/>
    <w:tmpl w:val="CFF8D69C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F"/>
    <w:rsid w:val="00090DC8"/>
    <w:rsid w:val="00176A45"/>
    <w:rsid w:val="0020383D"/>
    <w:rsid w:val="00224EFF"/>
    <w:rsid w:val="00270AB8"/>
    <w:rsid w:val="002C37CC"/>
    <w:rsid w:val="002E789D"/>
    <w:rsid w:val="00386B8E"/>
    <w:rsid w:val="003B210A"/>
    <w:rsid w:val="003B2187"/>
    <w:rsid w:val="00406E80"/>
    <w:rsid w:val="004326A3"/>
    <w:rsid w:val="00447A65"/>
    <w:rsid w:val="00457F14"/>
    <w:rsid w:val="00470275"/>
    <w:rsid w:val="00473FBF"/>
    <w:rsid w:val="004E2C89"/>
    <w:rsid w:val="00500AA9"/>
    <w:rsid w:val="005243B5"/>
    <w:rsid w:val="00586D3D"/>
    <w:rsid w:val="00594F2E"/>
    <w:rsid w:val="005C071C"/>
    <w:rsid w:val="00675F2E"/>
    <w:rsid w:val="006C1A79"/>
    <w:rsid w:val="0070205F"/>
    <w:rsid w:val="00723F21"/>
    <w:rsid w:val="00760DD5"/>
    <w:rsid w:val="007C7269"/>
    <w:rsid w:val="00851F1E"/>
    <w:rsid w:val="008E0A7D"/>
    <w:rsid w:val="009C4A80"/>
    <w:rsid w:val="00A402D9"/>
    <w:rsid w:val="00AA5E3C"/>
    <w:rsid w:val="00AE2BA7"/>
    <w:rsid w:val="00B14BB8"/>
    <w:rsid w:val="00B851A2"/>
    <w:rsid w:val="00BC669B"/>
    <w:rsid w:val="00BF2A2F"/>
    <w:rsid w:val="00C2339E"/>
    <w:rsid w:val="00C31EB9"/>
    <w:rsid w:val="00C63848"/>
    <w:rsid w:val="00C8251E"/>
    <w:rsid w:val="00CD4814"/>
    <w:rsid w:val="00CF5CB1"/>
    <w:rsid w:val="00D21034"/>
    <w:rsid w:val="00D93CAE"/>
    <w:rsid w:val="00D973D0"/>
    <w:rsid w:val="00E27CE0"/>
    <w:rsid w:val="00E35342"/>
    <w:rsid w:val="00E54488"/>
    <w:rsid w:val="00EF740E"/>
    <w:rsid w:val="00F15C25"/>
    <w:rsid w:val="00F26660"/>
    <w:rsid w:val="00F737F7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E1E149"/>
  <w15:docId w15:val="{5CEFD8C7-61E7-4CED-935B-58367FD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BF"/>
  </w:style>
  <w:style w:type="paragraph" w:styleId="Titre2">
    <w:name w:val="heading 2"/>
    <w:basedOn w:val="Normal"/>
    <w:link w:val="Titre2Car"/>
    <w:uiPriority w:val="1"/>
    <w:qFormat/>
    <w:rsid w:val="002C37CC"/>
    <w:pPr>
      <w:widowControl w:val="0"/>
      <w:autoSpaceDE w:val="0"/>
      <w:autoSpaceDN w:val="0"/>
      <w:spacing w:after="0" w:line="240" w:lineRule="auto"/>
      <w:ind w:left="873" w:hanging="341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473F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E0A7D"/>
  </w:style>
  <w:style w:type="paragraph" w:styleId="Pieddepage">
    <w:name w:val="footer"/>
    <w:basedOn w:val="Normal"/>
    <w:link w:val="PieddepageCar"/>
    <w:uiPriority w:val="99"/>
    <w:unhideWhenUsed/>
    <w:rsid w:val="008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A7D"/>
  </w:style>
  <w:style w:type="character" w:customStyle="1" w:styleId="Titre2Car">
    <w:name w:val="Titre 2 Car"/>
    <w:basedOn w:val="Policepardfaut"/>
    <w:link w:val="Titre2"/>
    <w:uiPriority w:val="1"/>
    <w:rsid w:val="002C37CC"/>
    <w:rPr>
      <w:rFonts w:ascii="Cambria" w:eastAsia="Cambria" w:hAnsi="Cambria" w:cs="Cambria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C37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2C37CC"/>
    <w:rPr>
      <w:rFonts w:ascii="Calibri" w:eastAsia="Calibri" w:hAnsi="Calibri" w:cs="Calibri"/>
    </w:rPr>
  </w:style>
  <w:style w:type="character" w:customStyle="1" w:styleId="lrzxr">
    <w:name w:val="lrzxr"/>
    <w:basedOn w:val="Policepardfaut"/>
    <w:rsid w:val="00224EFF"/>
  </w:style>
  <w:style w:type="character" w:styleId="Lienhypertexte">
    <w:name w:val="Hyperlink"/>
    <w:basedOn w:val="Policepardfaut"/>
    <w:uiPriority w:val="99"/>
    <w:unhideWhenUsed/>
    <w:rsid w:val="00090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aio-site-clermont@region-academique-auvergne-rhone-alpe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MORICE</dc:creator>
  <cp:lastModifiedBy>Stephanie Tinayre</cp:lastModifiedBy>
  <cp:revision>7</cp:revision>
  <cp:lastPrinted>2017-03-12T15:01:00Z</cp:lastPrinted>
  <dcterms:created xsi:type="dcterms:W3CDTF">2022-06-27T09:03:00Z</dcterms:created>
  <dcterms:modified xsi:type="dcterms:W3CDTF">2022-09-11T15:55:00Z</dcterms:modified>
</cp:coreProperties>
</file>