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57"/>
        <w:gridCol w:w="7279"/>
      </w:tblGrid>
      <w:tr w:rsidR="00473FBF" w:rsidTr="00806DC8">
        <w:trPr>
          <w:trHeight w:val="558"/>
          <w:jc w:val="center"/>
        </w:trPr>
        <w:tc>
          <w:tcPr>
            <w:tcW w:w="9736" w:type="dxa"/>
            <w:gridSpan w:val="2"/>
            <w:shd w:val="clear" w:color="auto" w:fill="365F91" w:themeFill="accent1" w:themeFillShade="BF"/>
            <w:vAlign w:val="center"/>
          </w:tcPr>
          <w:p w:rsidR="00473FBF" w:rsidRPr="00806DC8" w:rsidRDefault="00806DC8" w:rsidP="00D624E2">
            <w:pPr>
              <w:jc w:val="center"/>
              <w:rPr>
                <w:b/>
                <w:color w:val="FFFFFF" w:themeColor="background1"/>
              </w:rPr>
            </w:pPr>
            <w:r w:rsidRPr="00806DC8">
              <w:rPr>
                <w:b/>
                <w:color w:val="FFFFFF" w:themeColor="background1"/>
                <w:sz w:val="28"/>
              </w:rPr>
              <w:t>DESCRIPTIF DU POSTE</w:t>
            </w:r>
          </w:p>
        </w:tc>
      </w:tr>
      <w:tr w:rsidR="00473FBF" w:rsidTr="00806DC8">
        <w:trPr>
          <w:trHeight w:val="410"/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473FBF" w:rsidRPr="00806DC8" w:rsidRDefault="00806DC8" w:rsidP="00806DC8">
            <w:pPr>
              <w:jc w:val="center"/>
              <w:rPr>
                <w:b/>
                <w:color w:val="365F91" w:themeColor="accent1" w:themeShade="BF"/>
              </w:rPr>
            </w:pPr>
            <w:r w:rsidRPr="00854A7F">
              <w:rPr>
                <w:b/>
                <w:color w:val="365F91" w:themeColor="accent1" w:themeShade="BF"/>
              </w:rPr>
              <w:t>Intitulé</w:t>
            </w:r>
          </w:p>
        </w:tc>
        <w:tc>
          <w:tcPr>
            <w:tcW w:w="7279" w:type="dxa"/>
            <w:vAlign w:val="center"/>
          </w:tcPr>
          <w:p w:rsidR="00473FBF" w:rsidRPr="00543C6A" w:rsidRDefault="00232195" w:rsidP="005175BF">
            <w:pPr>
              <w:rPr>
                <w:color w:val="200CB4"/>
              </w:rPr>
            </w:pPr>
            <w:r w:rsidRPr="00854A7F">
              <w:rPr>
                <w:color w:val="365F91" w:themeColor="accent1" w:themeShade="BF"/>
              </w:rPr>
              <w:t xml:space="preserve">Enseignant </w:t>
            </w:r>
            <w:r w:rsidR="005175BF" w:rsidRPr="00854A7F">
              <w:rPr>
                <w:color w:val="365F91" w:themeColor="accent1" w:themeShade="BF"/>
              </w:rPr>
              <w:t>contractuel en électrotechnique</w:t>
            </w:r>
          </w:p>
        </w:tc>
      </w:tr>
      <w:tr w:rsidR="005175BF" w:rsidTr="00806DC8">
        <w:trPr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5175BF" w:rsidRPr="00806DC8" w:rsidRDefault="005175BF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Etablissement d’exercice</w:t>
            </w:r>
          </w:p>
        </w:tc>
        <w:tc>
          <w:tcPr>
            <w:tcW w:w="7279" w:type="dxa"/>
            <w:vAlign w:val="center"/>
          </w:tcPr>
          <w:p w:rsidR="005175BF" w:rsidRPr="00854A7F" w:rsidRDefault="005175BF" w:rsidP="005175BF">
            <w:pPr>
              <w:rPr>
                <w:color w:val="365F91" w:themeColor="accent1" w:themeShade="BF"/>
              </w:rPr>
            </w:pPr>
            <w:bookmarkStart w:id="0" w:name="_GoBack"/>
            <w:r w:rsidRPr="00854A7F">
              <w:rPr>
                <w:color w:val="365F91" w:themeColor="accent1" w:themeShade="BF"/>
              </w:rPr>
              <w:t xml:space="preserve">Lycée </w:t>
            </w:r>
            <w:r w:rsidR="00806DC8" w:rsidRPr="00854A7F">
              <w:rPr>
                <w:color w:val="365F91" w:themeColor="accent1" w:themeShade="BF"/>
              </w:rPr>
              <w:t xml:space="preserve">polyvalent </w:t>
            </w:r>
            <w:r w:rsidRPr="00854A7F">
              <w:rPr>
                <w:color w:val="365F91" w:themeColor="accent1" w:themeShade="BF"/>
              </w:rPr>
              <w:t>Monnet-Mermoz</w:t>
            </w:r>
            <w:r w:rsidR="006F3EA7" w:rsidRPr="00854A7F">
              <w:rPr>
                <w:color w:val="365F91" w:themeColor="accent1" w:themeShade="BF"/>
              </w:rPr>
              <w:t xml:space="preserve"> - Aurillac</w:t>
            </w:r>
            <w:bookmarkEnd w:id="0"/>
          </w:p>
        </w:tc>
      </w:tr>
      <w:tr w:rsidR="005175BF" w:rsidTr="00806DC8">
        <w:trPr>
          <w:trHeight w:val="451"/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5175BF" w:rsidRPr="00806DC8" w:rsidRDefault="005175BF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Quotité</w:t>
            </w:r>
          </w:p>
        </w:tc>
        <w:tc>
          <w:tcPr>
            <w:tcW w:w="7279" w:type="dxa"/>
            <w:vAlign w:val="center"/>
          </w:tcPr>
          <w:p w:rsidR="005175BF" w:rsidRPr="00854A7F" w:rsidRDefault="006F3EA7" w:rsidP="005175BF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T</w:t>
            </w:r>
            <w:r w:rsidR="005175BF" w:rsidRPr="00854A7F">
              <w:rPr>
                <w:color w:val="365F91" w:themeColor="accent1" w:themeShade="BF"/>
              </w:rPr>
              <w:t>emps</w:t>
            </w:r>
            <w:r w:rsidRPr="00854A7F">
              <w:rPr>
                <w:color w:val="365F91" w:themeColor="accent1" w:themeShade="BF"/>
              </w:rPr>
              <w:t xml:space="preserve"> plein</w:t>
            </w:r>
          </w:p>
        </w:tc>
      </w:tr>
      <w:tr w:rsidR="006F3EA7" w:rsidTr="00806DC8">
        <w:trPr>
          <w:trHeight w:val="400"/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6F3EA7" w:rsidRPr="00806DC8" w:rsidRDefault="006F3EA7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Durée</w:t>
            </w:r>
          </w:p>
        </w:tc>
        <w:tc>
          <w:tcPr>
            <w:tcW w:w="7279" w:type="dxa"/>
            <w:vAlign w:val="center"/>
          </w:tcPr>
          <w:p w:rsidR="006F3EA7" w:rsidRPr="00854A7F" w:rsidRDefault="006F3EA7" w:rsidP="005175BF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Année scolaire</w:t>
            </w:r>
          </w:p>
        </w:tc>
      </w:tr>
      <w:tr w:rsidR="006F3EA7" w:rsidTr="00806DC8">
        <w:trPr>
          <w:trHeight w:val="420"/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6F3EA7" w:rsidRPr="00806DC8" w:rsidRDefault="006F3EA7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Rémunération</w:t>
            </w:r>
          </w:p>
        </w:tc>
        <w:tc>
          <w:tcPr>
            <w:tcW w:w="7279" w:type="dxa"/>
            <w:vAlign w:val="center"/>
          </w:tcPr>
          <w:p w:rsidR="006F3EA7" w:rsidRPr="00854A7F" w:rsidRDefault="006F3EA7" w:rsidP="005175BF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Selon diplôme</w:t>
            </w:r>
            <w:r w:rsidR="00806DC8" w:rsidRPr="00854A7F">
              <w:rPr>
                <w:color w:val="365F91" w:themeColor="accent1" w:themeShade="BF"/>
              </w:rPr>
              <w:t>s</w:t>
            </w:r>
            <w:r w:rsidRPr="00854A7F">
              <w:rPr>
                <w:color w:val="365F91" w:themeColor="accent1" w:themeShade="BF"/>
              </w:rPr>
              <w:t xml:space="preserve"> et expérience professionnelle</w:t>
            </w:r>
          </w:p>
        </w:tc>
      </w:tr>
      <w:tr w:rsidR="00AC0B47" w:rsidTr="00806DC8">
        <w:trPr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AC0B47" w:rsidRPr="00806DC8" w:rsidRDefault="00AC0B47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Domaine</w:t>
            </w:r>
            <w:r w:rsidR="009B23CD" w:rsidRPr="00806DC8">
              <w:rPr>
                <w:b/>
                <w:color w:val="365F91" w:themeColor="accent1" w:themeShade="BF"/>
              </w:rPr>
              <w:t>s</w:t>
            </w:r>
            <w:r w:rsidRPr="00806DC8">
              <w:rPr>
                <w:b/>
                <w:color w:val="365F91" w:themeColor="accent1" w:themeShade="BF"/>
              </w:rPr>
              <w:t xml:space="preserve"> d’intervention</w:t>
            </w:r>
          </w:p>
        </w:tc>
        <w:tc>
          <w:tcPr>
            <w:tcW w:w="7279" w:type="dxa"/>
            <w:vAlign w:val="center"/>
          </w:tcPr>
          <w:p w:rsidR="00AC0B47" w:rsidRPr="00854A7F" w:rsidRDefault="00AC0B47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Electricité bâtiment</w:t>
            </w:r>
          </w:p>
          <w:p w:rsidR="00AC0B47" w:rsidRPr="00854A7F" w:rsidRDefault="00AC0B47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Electricité industrielle</w:t>
            </w:r>
          </w:p>
          <w:p w:rsidR="00AC0B47" w:rsidRPr="00854A7F" w:rsidRDefault="00AC0B47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Electricité des infrastructures publiques</w:t>
            </w:r>
          </w:p>
        </w:tc>
      </w:tr>
      <w:tr w:rsidR="00473FBF" w:rsidTr="00806DC8">
        <w:trPr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473FBF" w:rsidRPr="00806DC8" w:rsidRDefault="008B1DAB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 xml:space="preserve">Champs </w:t>
            </w:r>
            <w:r w:rsidR="005175BF" w:rsidRPr="00806DC8">
              <w:rPr>
                <w:b/>
                <w:color w:val="365F91" w:themeColor="accent1" w:themeShade="BF"/>
              </w:rPr>
              <w:t>d’intervention</w:t>
            </w:r>
          </w:p>
        </w:tc>
        <w:tc>
          <w:tcPr>
            <w:tcW w:w="7279" w:type="dxa"/>
            <w:vAlign w:val="center"/>
          </w:tcPr>
          <w:p w:rsidR="00473FBF" w:rsidRPr="00854A7F" w:rsidRDefault="005175BF" w:rsidP="00806DC8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Enseign</w:t>
            </w:r>
            <w:r w:rsidR="006F3EA7" w:rsidRPr="00854A7F">
              <w:rPr>
                <w:color w:val="365F91" w:themeColor="accent1" w:themeShade="BF"/>
              </w:rPr>
              <w:t>ements</w:t>
            </w:r>
            <w:r w:rsidRPr="00854A7F">
              <w:rPr>
                <w:color w:val="365F91" w:themeColor="accent1" w:themeShade="BF"/>
              </w:rPr>
              <w:t xml:space="preserve"> </w:t>
            </w:r>
            <w:r w:rsidR="006F3EA7" w:rsidRPr="00854A7F">
              <w:rPr>
                <w:color w:val="365F91" w:themeColor="accent1" w:themeShade="BF"/>
              </w:rPr>
              <w:t>professionnels de</w:t>
            </w:r>
            <w:r w:rsidRPr="00854A7F">
              <w:rPr>
                <w:color w:val="365F91" w:themeColor="accent1" w:themeShade="BF"/>
              </w:rPr>
              <w:t xml:space="preserve"> baccalauréat professionnel</w:t>
            </w:r>
            <w:r w:rsidR="00806DC8" w:rsidRPr="00854A7F">
              <w:rPr>
                <w:color w:val="365F91" w:themeColor="accent1" w:themeShade="BF"/>
              </w:rPr>
              <w:t xml:space="preserve"> m</w:t>
            </w:r>
            <w:r w:rsidRPr="00854A7F">
              <w:rPr>
                <w:color w:val="365F91" w:themeColor="accent1" w:themeShade="BF"/>
              </w:rPr>
              <w:t>étiers de l’électricité et de ses environnement connectés</w:t>
            </w:r>
            <w:r w:rsidR="00806DC8" w:rsidRPr="00854A7F">
              <w:rPr>
                <w:color w:val="365F91" w:themeColor="accent1" w:themeShade="BF"/>
              </w:rPr>
              <w:t xml:space="preserve"> (MELEC)</w:t>
            </w:r>
          </w:p>
        </w:tc>
      </w:tr>
      <w:tr w:rsidR="00473FBF" w:rsidTr="00806DC8">
        <w:trPr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473FBF" w:rsidRPr="00806DC8" w:rsidRDefault="00473FBF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Niveau de formation</w:t>
            </w:r>
            <w:r w:rsidR="008B1DAB" w:rsidRPr="00806DC8">
              <w:rPr>
                <w:b/>
                <w:color w:val="365F91" w:themeColor="accent1" w:themeShade="BF"/>
              </w:rPr>
              <w:t xml:space="preserve"> requis</w:t>
            </w:r>
          </w:p>
        </w:tc>
        <w:tc>
          <w:tcPr>
            <w:tcW w:w="7279" w:type="dxa"/>
            <w:vAlign w:val="center"/>
          </w:tcPr>
          <w:p w:rsidR="00473FBF" w:rsidRPr="00854A7F" w:rsidRDefault="006F3EA7" w:rsidP="00654AA4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Niveau V</w:t>
            </w:r>
            <w:r w:rsidR="005175BF" w:rsidRPr="00854A7F">
              <w:rPr>
                <w:color w:val="365F91" w:themeColor="accent1" w:themeShade="BF"/>
              </w:rPr>
              <w:t xml:space="preserve"> </w:t>
            </w:r>
            <w:r w:rsidRPr="00854A7F">
              <w:rPr>
                <w:color w:val="365F91" w:themeColor="accent1" w:themeShade="BF"/>
              </w:rPr>
              <w:t xml:space="preserve">(BTS, DUT, etc.) et plus </w:t>
            </w:r>
            <w:r w:rsidR="005175BF" w:rsidRPr="00854A7F">
              <w:rPr>
                <w:color w:val="365F91" w:themeColor="accent1" w:themeShade="BF"/>
              </w:rPr>
              <w:t xml:space="preserve">dans la spécialité électrotechnique </w:t>
            </w:r>
            <w:r w:rsidR="009B23CD" w:rsidRPr="00854A7F">
              <w:rPr>
                <w:color w:val="365F91" w:themeColor="accent1" w:themeShade="BF"/>
              </w:rPr>
              <w:t>(</w:t>
            </w:r>
            <w:r w:rsidR="005175BF" w:rsidRPr="00854A7F">
              <w:rPr>
                <w:color w:val="365F91" w:themeColor="accent1" w:themeShade="BF"/>
              </w:rPr>
              <w:t>ou spécialité proche</w:t>
            </w:r>
            <w:r w:rsidR="009B23CD" w:rsidRPr="00854A7F">
              <w:rPr>
                <w:color w:val="365F91" w:themeColor="accent1" w:themeShade="BF"/>
              </w:rPr>
              <w:t xml:space="preserve"> et expérience </w:t>
            </w:r>
            <w:r w:rsidR="00050FCD" w:rsidRPr="00854A7F">
              <w:rPr>
                <w:color w:val="365F91" w:themeColor="accent1" w:themeShade="BF"/>
              </w:rPr>
              <w:t xml:space="preserve">professionnelle </w:t>
            </w:r>
            <w:r w:rsidR="009B23CD" w:rsidRPr="00854A7F">
              <w:rPr>
                <w:color w:val="365F91" w:themeColor="accent1" w:themeShade="BF"/>
              </w:rPr>
              <w:t>dans les domaines d’intervention)</w:t>
            </w:r>
          </w:p>
          <w:p w:rsidR="005175BF" w:rsidRPr="00854A7F" w:rsidRDefault="005175BF" w:rsidP="00050FCD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 xml:space="preserve">ou </w:t>
            </w:r>
            <w:r w:rsidR="006F3EA7" w:rsidRPr="00854A7F">
              <w:rPr>
                <w:color w:val="365F91" w:themeColor="accent1" w:themeShade="BF"/>
              </w:rPr>
              <w:t>Niveau IV</w:t>
            </w:r>
            <w:r w:rsidRPr="00854A7F">
              <w:rPr>
                <w:color w:val="365F91" w:themeColor="accent1" w:themeShade="BF"/>
              </w:rPr>
              <w:t xml:space="preserve"> </w:t>
            </w:r>
            <w:r w:rsidR="00050FCD" w:rsidRPr="00854A7F">
              <w:rPr>
                <w:color w:val="365F91" w:themeColor="accent1" w:themeShade="BF"/>
              </w:rPr>
              <w:t>(b</w:t>
            </w:r>
            <w:r w:rsidR="006F3EA7" w:rsidRPr="00854A7F">
              <w:rPr>
                <w:color w:val="365F91" w:themeColor="accent1" w:themeShade="BF"/>
              </w:rPr>
              <w:t>ac</w:t>
            </w:r>
            <w:r w:rsidR="00050FCD" w:rsidRPr="00854A7F">
              <w:rPr>
                <w:color w:val="365F91" w:themeColor="accent1" w:themeShade="BF"/>
              </w:rPr>
              <w:t xml:space="preserve">calauréat, etc.) </w:t>
            </w:r>
            <w:r w:rsidR="00543C6A" w:rsidRPr="00854A7F">
              <w:rPr>
                <w:color w:val="365F91" w:themeColor="accent1" w:themeShade="BF"/>
              </w:rPr>
              <w:t xml:space="preserve">de </w:t>
            </w:r>
            <w:r w:rsidR="00745D5D" w:rsidRPr="00854A7F">
              <w:rPr>
                <w:color w:val="365F91" w:themeColor="accent1" w:themeShade="BF"/>
              </w:rPr>
              <w:t xml:space="preserve">la </w:t>
            </w:r>
            <w:r w:rsidR="00543C6A" w:rsidRPr="00854A7F">
              <w:rPr>
                <w:color w:val="365F91" w:themeColor="accent1" w:themeShade="BF"/>
              </w:rPr>
              <w:t>spécialité</w:t>
            </w:r>
            <w:r w:rsidR="006F3EA7" w:rsidRPr="00854A7F">
              <w:rPr>
                <w:color w:val="365F91" w:themeColor="accent1" w:themeShade="BF"/>
              </w:rPr>
              <w:t xml:space="preserve"> </w:t>
            </w:r>
            <w:r w:rsidR="00050FCD" w:rsidRPr="00854A7F">
              <w:rPr>
                <w:color w:val="365F91" w:themeColor="accent1" w:themeShade="BF"/>
              </w:rPr>
              <w:t>et</w:t>
            </w:r>
            <w:r w:rsidRPr="00854A7F">
              <w:rPr>
                <w:color w:val="365F91" w:themeColor="accent1" w:themeShade="BF"/>
              </w:rPr>
              <w:t xml:space="preserve"> expérience professionnelle</w:t>
            </w:r>
            <w:r w:rsidR="00050FCD" w:rsidRPr="00854A7F">
              <w:rPr>
                <w:color w:val="365F91" w:themeColor="accent1" w:themeShade="BF"/>
              </w:rPr>
              <w:t xml:space="preserve"> dans les domaines d’intervention</w:t>
            </w:r>
          </w:p>
        </w:tc>
      </w:tr>
      <w:tr w:rsidR="00473FBF" w:rsidTr="00806DC8">
        <w:trPr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473FBF" w:rsidRPr="00806DC8" w:rsidRDefault="00473FBF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Mission</w:t>
            </w:r>
            <w:r w:rsidR="00B40F9A" w:rsidRPr="00806DC8">
              <w:rPr>
                <w:b/>
                <w:color w:val="365F91" w:themeColor="accent1" w:themeShade="BF"/>
              </w:rPr>
              <w:t>s</w:t>
            </w:r>
          </w:p>
        </w:tc>
        <w:tc>
          <w:tcPr>
            <w:tcW w:w="7279" w:type="dxa"/>
            <w:vAlign w:val="center"/>
          </w:tcPr>
          <w:p w:rsidR="00B40F9A" w:rsidRPr="00854A7F" w:rsidRDefault="00B40F9A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 xml:space="preserve">Mise en œuvre de séances de travaux pratiques, </w:t>
            </w:r>
            <w:r w:rsidR="00745D5D" w:rsidRPr="00854A7F">
              <w:rPr>
                <w:color w:val="365F91" w:themeColor="accent1" w:themeShade="BF"/>
              </w:rPr>
              <w:t xml:space="preserve">travaux dirigés et </w:t>
            </w:r>
            <w:r w:rsidRPr="00854A7F">
              <w:rPr>
                <w:color w:val="365F91" w:themeColor="accent1" w:themeShade="BF"/>
              </w:rPr>
              <w:t>cours</w:t>
            </w:r>
          </w:p>
          <w:p w:rsidR="00745D5D" w:rsidRPr="00854A7F" w:rsidRDefault="00745D5D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Mise en œuvre de projets pédagogiques</w:t>
            </w:r>
          </w:p>
          <w:p w:rsidR="00745D5D" w:rsidRPr="00854A7F" w:rsidRDefault="00A36457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Suivi et é</w:t>
            </w:r>
            <w:r w:rsidR="00B40F9A" w:rsidRPr="00854A7F">
              <w:rPr>
                <w:color w:val="365F91" w:themeColor="accent1" w:themeShade="BF"/>
              </w:rPr>
              <w:t>valuation des apprenants</w:t>
            </w:r>
            <w:r w:rsidRPr="00854A7F">
              <w:rPr>
                <w:color w:val="365F91" w:themeColor="accent1" w:themeShade="BF"/>
              </w:rPr>
              <w:t xml:space="preserve"> en établissement et </w:t>
            </w:r>
            <w:r w:rsidR="00745D5D" w:rsidRPr="00854A7F">
              <w:rPr>
                <w:color w:val="365F91" w:themeColor="accent1" w:themeShade="BF"/>
              </w:rPr>
              <w:t>en entreprise</w:t>
            </w:r>
            <w:r w:rsidR="005C46D6" w:rsidRPr="00854A7F">
              <w:rPr>
                <w:color w:val="365F91" w:themeColor="accent1" w:themeShade="BF"/>
              </w:rPr>
              <w:t>s</w:t>
            </w:r>
          </w:p>
          <w:p w:rsidR="00745D5D" w:rsidRPr="00854A7F" w:rsidRDefault="00806DC8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P</w:t>
            </w:r>
            <w:r w:rsidR="00745D5D" w:rsidRPr="00854A7F">
              <w:rPr>
                <w:color w:val="365F91" w:themeColor="accent1" w:themeShade="BF"/>
              </w:rPr>
              <w:t>lanification et conception des enseignements</w:t>
            </w:r>
          </w:p>
          <w:p w:rsidR="00745D5D" w:rsidRPr="00854A7F" w:rsidRDefault="00745D5D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Participation aux instances de l’établissement (conseils de classes, etc.)</w:t>
            </w:r>
          </w:p>
          <w:p w:rsidR="00473FBF" w:rsidRPr="00854A7F" w:rsidRDefault="00745D5D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Participation aux actions de formation à destination des enseignants</w:t>
            </w:r>
          </w:p>
        </w:tc>
      </w:tr>
      <w:tr w:rsidR="00473FBF" w:rsidTr="00806DC8">
        <w:trPr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473FBF" w:rsidRPr="00806DC8" w:rsidRDefault="00B40F9A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Connaissances et c</w:t>
            </w:r>
            <w:r w:rsidR="00473FBF" w:rsidRPr="00806DC8">
              <w:rPr>
                <w:b/>
                <w:color w:val="365F91" w:themeColor="accent1" w:themeShade="BF"/>
              </w:rPr>
              <w:t>ompétences attendues</w:t>
            </w:r>
          </w:p>
        </w:tc>
        <w:tc>
          <w:tcPr>
            <w:tcW w:w="7279" w:type="dxa"/>
            <w:vAlign w:val="center"/>
          </w:tcPr>
          <w:p w:rsidR="00AC0B47" w:rsidRPr="00854A7F" w:rsidRDefault="00AC0B47" w:rsidP="00DD6652">
            <w:pPr>
              <w:rPr>
                <w:rFonts w:eastAsia="Times New Roman" w:cstheme="minorHAnsi"/>
                <w:color w:val="365F91" w:themeColor="accent1" w:themeShade="BF"/>
                <w:lang w:eastAsia="fr-FR"/>
              </w:rPr>
            </w:pPr>
            <w:r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>Connaissance</w:t>
            </w:r>
            <w:r w:rsidR="000D33B2"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 xml:space="preserve"> des </w:t>
            </w:r>
            <w:r w:rsidR="00B40F9A"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>lois d’électricité</w:t>
            </w:r>
            <w:r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 xml:space="preserve"> </w:t>
            </w:r>
          </w:p>
          <w:p w:rsidR="000D33B2" w:rsidRPr="00854A7F" w:rsidRDefault="00AC0B47" w:rsidP="00DD6652">
            <w:pPr>
              <w:rPr>
                <w:rFonts w:eastAsia="Times New Roman" w:cstheme="minorHAnsi"/>
                <w:color w:val="365F91" w:themeColor="accent1" w:themeShade="BF"/>
                <w:lang w:eastAsia="fr-FR"/>
              </w:rPr>
            </w:pPr>
            <w:r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>Connaissance des machines et constituants électriques</w:t>
            </w:r>
          </w:p>
          <w:p w:rsidR="00B40F9A" w:rsidRPr="00854A7F" w:rsidRDefault="00B40F9A" w:rsidP="00DD6652">
            <w:pPr>
              <w:rPr>
                <w:rFonts w:eastAsia="Times New Roman" w:cstheme="minorHAnsi"/>
                <w:color w:val="365F91" w:themeColor="accent1" w:themeShade="BF"/>
                <w:lang w:eastAsia="fr-FR"/>
              </w:rPr>
            </w:pPr>
            <w:r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 xml:space="preserve">Connaissances </w:t>
            </w:r>
            <w:r w:rsidR="008B1DAB"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 xml:space="preserve">technologiques et </w:t>
            </w:r>
            <w:r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>normatives</w:t>
            </w:r>
            <w:r w:rsidR="00AC0B47"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 xml:space="preserve"> liées aux </w:t>
            </w:r>
            <w:r w:rsidR="008B1DAB"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>domaines d’intervention</w:t>
            </w:r>
          </w:p>
          <w:p w:rsidR="008B1DAB" w:rsidRPr="00854A7F" w:rsidRDefault="008B1DAB" w:rsidP="00DD6652">
            <w:pPr>
              <w:rPr>
                <w:rFonts w:eastAsia="Times New Roman" w:cstheme="minorHAnsi"/>
                <w:color w:val="365F91" w:themeColor="accent1" w:themeShade="BF"/>
                <w:lang w:eastAsia="fr-FR"/>
              </w:rPr>
            </w:pPr>
            <w:r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>Connaissance du bâti</w:t>
            </w:r>
          </w:p>
          <w:p w:rsidR="00B40F9A" w:rsidRPr="00854A7F" w:rsidRDefault="00B40F9A" w:rsidP="00DD6652">
            <w:pPr>
              <w:rPr>
                <w:rFonts w:eastAsia="Times New Roman" w:cstheme="minorHAnsi"/>
                <w:color w:val="365F91" w:themeColor="accent1" w:themeShade="BF"/>
                <w:lang w:eastAsia="fr-FR"/>
              </w:rPr>
            </w:pPr>
            <w:r w:rsidRPr="00854A7F">
              <w:rPr>
                <w:rFonts w:eastAsia="Times New Roman" w:cstheme="minorHAnsi"/>
                <w:color w:val="365F91" w:themeColor="accent1" w:themeShade="BF"/>
                <w:lang w:eastAsia="fr-FR"/>
              </w:rPr>
              <w:t>Connaissances liées à la prévention des risques électriques</w:t>
            </w:r>
          </w:p>
          <w:p w:rsidR="000166A8" w:rsidRPr="00854A7F" w:rsidRDefault="008B1DAB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Capacité à réaliser, mettre en service et maintenir en état les installations électriques des domaines d’intervention</w:t>
            </w:r>
          </w:p>
          <w:p w:rsidR="008B1DAB" w:rsidRPr="00854A7F" w:rsidRDefault="008B1DAB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 xml:space="preserve">Capacité à mettre en œuvre les règles liées à la prévention des risques électriques </w:t>
            </w:r>
          </w:p>
          <w:p w:rsidR="00473FBF" w:rsidRPr="00854A7F" w:rsidRDefault="008B1DAB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Rigueur et autonomie</w:t>
            </w:r>
          </w:p>
          <w:p w:rsidR="00473FBF" w:rsidRPr="00854A7F" w:rsidRDefault="008B1DAB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Q</w:t>
            </w:r>
            <w:r w:rsidR="00473FBF" w:rsidRPr="00854A7F">
              <w:rPr>
                <w:color w:val="365F91" w:themeColor="accent1" w:themeShade="BF"/>
              </w:rPr>
              <w:t>ualités rela</w:t>
            </w:r>
            <w:r w:rsidRPr="00854A7F">
              <w:rPr>
                <w:color w:val="365F91" w:themeColor="accent1" w:themeShade="BF"/>
              </w:rPr>
              <w:t>tionnelles et de communication</w:t>
            </w:r>
          </w:p>
          <w:p w:rsidR="00473FBF" w:rsidRPr="00854A7F" w:rsidRDefault="008B1DAB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Capacité d'écoute</w:t>
            </w:r>
          </w:p>
          <w:p w:rsidR="00473FBF" w:rsidRPr="00854A7F" w:rsidRDefault="008B1DAB" w:rsidP="00DD6652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C</w:t>
            </w:r>
            <w:r w:rsidR="00473FBF" w:rsidRPr="00854A7F">
              <w:rPr>
                <w:color w:val="365F91" w:themeColor="accent1" w:themeShade="BF"/>
              </w:rPr>
              <w:t>apacité</w:t>
            </w:r>
            <w:r w:rsidRPr="00854A7F">
              <w:rPr>
                <w:color w:val="365F91" w:themeColor="accent1" w:themeShade="BF"/>
              </w:rPr>
              <w:t xml:space="preserve"> d'adaptation et de réactivité</w:t>
            </w:r>
          </w:p>
        </w:tc>
      </w:tr>
      <w:tr w:rsidR="00473FBF" w:rsidTr="00854A7F">
        <w:trPr>
          <w:trHeight w:val="386"/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543C6A" w:rsidRPr="00806DC8" w:rsidRDefault="00473FBF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Points particuliers</w:t>
            </w:r>
          </w:p>
        </w:tc>
        <w:tc>
          <w:tcPr>
            <w:tcW w:w="7279" w:type="dxa"/>
            <w:vAlign w:val="center"/>
          </w:tcPr>
          <w:p w:rsidR="00745D5D" w:rsidRPr="00854A7F" w:rsidRDefault="00806DC8" w:rsidP="00543C6A">
            <w:pPr>
              <w:rPr>
                <w:color w:val="365F91" w:themeColor="accent1" w:themeShade="BF"/>
              </w:rPr>
            </w:pPr>
            <w:r w:rsidRPr="00854A7F">
              <w:rPr>
                <w:color w:val="365F91" w:themeColor="accent1" w:themeShade="BF"/>
              </w:rPr>
              <w:t>M</w:t>
            </w:r>
            <w:r w:rsidR="00473FBF" w:rsidRPr="00854A7F">
              <w:rPr>
                <w:color w:val="365F91" w:themeColor="accent1" w:themeShade="BF"/>
              </w:rPr>
              <w:t xml:space="preserve">aitrise des </w:t>
            </w:r>
            <w:r w:rsidR="00543C6A" w:rsidRPr="00854A7F">
              <w:rPr>
                <w:color w:val="365F91" w:themeColor="accent1" w:themeShade="BF"/>
              </w:rPr>
              <w:t>suites</w:t>
            </w:r>
            <w:r w:rsidR="00473FBF" w:rsidRPr="00854A7F">
              <w:rPr>
                <w:color w:val="365F91" w:themeColor="accent1" w:themeShade="BF"/>
              </w:rPr>
              <w:t xml:space="preserve"> </w:t>
            </w:r>
            <w:r w:rsidR="00543C6A" w:rsidRPr="00854A7F">
              <w:rPr>
                <w:color w:val="365F91" w:themeColor="accent1" w:themeShade="BF"/>
              </w:rPr>
              <w:t>bureautiques et ou</w:t>
            </w:r>
            <w:r w:rsidR="00745D5D" w:rsidRPr="00854A7F">
              <w:rPr>
                <w:color w:val="365F91" w:themeColor="accent1" w:themeShade="BF"/>
              </w:rPr>
              <w:t>tils numériques de communication</w:t>
            </w:r>
          </w:p>
        </w:tc>
      </w:tr>
      <w:tr w:rsidR="00AC0B47" w:rsidTr="00806DC8">
        <w:trPr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AC0B47" w:rsidRPr="00806DC8" w:rsidRDefault="00AC0B47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Modalités de candidature</w:t>
            </w:r>
          </w:p>
        </w:tc>
        <w:tc>
          <w:tcPr>
            <w:tcW w:w="7279" w:type="dxa"/>
            <w:vAlign w:val="center"/>
          </w:tcPr>
          <w:p w:rsidR="00AC0B47" w:rsidRPr="00543C6A" w:rsidRDefault="00AC0B47" w:rsidP="00543C6A">
            <w:pPr>
              <w:rPr>
                <w:color w:val="200CB4"/>
              </w:rPr>
            </w:pPr>
            <w:r w:rsidRPr="00854A7F">
              <w:rPr>
                <w:color w:val="365F91" w:themeColor="accent1" w:themeShade="BF"/>
              </w:rPr>
              <w:t>Fournir CV, lettre</w:t>
            </w:r>
            <w:r w:rsidR="00806DC8" w:rsidRPr="00854A7F">
              <w:rPr>
                <w:color w:val="365F91" w:themeColor="accent1" w:themeShade="BF"/>
              </w:rPr>
              <w:t xml:space="preserve"> de motivation, diplômes et CNI à </w:t>
            </w:r>
            <w:hyperlink r:id="rId7" w:history="1">
              <w:r w:rsidR="00806DC8" w:rsidRPr="0088670B">
                <w:rPr>
                  <w:rStyle w:val="Lienhypertexte"/>
                </w:rPr>
                <w:t>christophe.allegre@ac-clermont.fr</w:t>
              </w:r>
            </w:hyperlink>
            <w:r w:rsidR="00806DC8">
              <w:rPr>
                <w:color w:val="200CB4"/>
              </w:rPr>
              <w:t xml:space="preserve"> </w:t>
            </w:r>
          </w:p>
        </w:tc>
      </w:tr>
      <w:tr w:rsidR="00B1625F" w:rsidTr="00806DC8">
        <w:trPr>
          <w:jc w:val="center"/>
        </w:trPr>
        <w:tc>
          <w:tcPr>
            <w:tcW w:w="2457" w:type="dxa"/>
            <w:shd w:val="clear" w:color="auto" w:fill="DBE5F1" w:themeFill="accent1" w:themeFillTint="33"/>
            <w:vAlign w:val="center"/>
          </w:tcPr>
          <w:p w:rsidR="00B1625F" w:rsidRPr="00806DC8" w:rsidRDefault="00B1625F" w:rsidP="00DD6652">
            <w:pPr>
              <w:jc w:val="center"/>
              <w:rPr>
                <w:b/>
                <w:color w:val="365F91" w:themeColor="accent1" w:themeShade="BF"/>
              </w:rPr>
            </w:pPr>
            <w:r w:rsidRPr="00806DC8">
              <w:rPr>
                <w:b/>
                <w:color w:val="365F91" w:themeColor="accent1" w:themeShade="BF"/>
              </w:rPr>
              <w:t>Contact</w:t>
            </w:r>
            <w:r w:rsidR="00543C6A" w:rsidRPr="00806DC8">
              <w:rPr>
                <w:b/>
                <w:color w:val="365F91" w:themeColor="accent1" w:themeShade="BF"/>
              </w:rPr>
              <w:t>s</w:t>
            </w:r>
          </w:p>
        </w:tc>
        <w:tc>
          <w:tcPr>
            <w:tcW w:w="7279" w:type="dxa"/>
            <w:vAlign w:val="center"/>
          </w:tcPr>
          <w:p w:rsidR="00543C6A" w:rsidRPr="00543C6A" w:rsidRDefault="00B1625F" w:rsidP="00B1625F">
            <w:pPr>
              <w:rPr>
                <w:color w:val="200CB4"/>
              </w:rPr>
            </w:pPr>
            <w:r w:rsidRPr="00854A7F">
              <w:rPr>
                <w:color w:val="365F91" w:themeColor="accent1" w:themeShade="BF"/>
              </w:rPr>
              <w:t xml:space="preserve">Pour toute question sur votre candidature : </w:t>
            </w:r>
            <w:hyperlink r:id="rId8" w:history="1">
              <w:r w:rsidR="00806DC8" w:rsidRPr="0088670B">
                <w:rPr>
                  <w:rStyle w:val="Lienhypertexte"/>
                </w:rPr>
                <w:t>christophe.allegre@ac-clermont.fr</w:t>
              </w:r>
            </w:hyperlink>
            <w:r w:rsidR="00806DC8">
              <w:rPr>
                <w:color w:val="200CB4"/>
              </w:rPr>
              <w:t xml:space="preserve"> </w:t>
            </w:r>
          </w:p>
          <w:p w:rsidR="00806DC8" w:rsidRPr="00543C6A" w:rsidRDefault="00B1625F" w:rsidP="00543C6A">
            <w:pPr>
              <w:rPr>
                <w:color w:val="200CB4"/>
              </w:rPr>
            </w:pPr>
            <w:r w:rsidRPr="00854A7F">
              <w:rPr>
                <w:color w:val="365F91" w:themeColor="accent1" w:themeShade="BF"/>
              </w:rPr>
              <w:t>Pour toute question sur le poste et ses enjeux pédagogiques</w:t>
            </w:r>
            <w:r w:rsidR="00543C6A" w:rsidRPr="00854A7F">
              <w:rPr>
                <w:color w:val="365F91" w:themeColor="accent1" w:themeShade="BF"/>
              </w:rPr>
              <w:t xml:space="preserve"> et techniques</w:t>
            </w:r>
            <w:r w:rsidRPr="00854A7F">
              <w:rPr>
                <w:color w:val="365F91" w:themeColor="accent1" w:themeShade="BF"/>
              </w:rPr>
              <w:t xml:space="preserve"> : </w:t>
            </w:r>
            <w:hyperlink r:id="rId9" w:history="1">
              <w:r w:rsidR="00806DC8" w:rsidRPr="0088670B">
                <w:rPr>
                  <w:rStyle w:val="Lienhypertexte"/>
                </w:rPr>
                <w:t>thierry.cournil@ac-clermont.fr</w:t>
              </w:r>
            </w:hyperlink>
          </w:p>
        </w:tc>
      </w:tr>
    </w:tbl>
    <w:p w:rsidR="00E27CE0" w:rsidRDefault="00E27CE0"/>
    <w:sectPr w:rsidR="00E27CE0" w:rsidSect="00473F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AB" w:rsidRDefault="00F705AB" w:rsidP="008E0A7D">
      <w:pPr>
        <w:spacing w:after="0" w:line="240" w:lineRule="auto"/>
      </w:pPr>
      <w:r>
        <w:separator/>
      </w:r>
    </w:p>
  </w:endnote>
  <w:endnote w:type="continuationSeparator" w:id="0">
    <w:p w:rsidR="00F705AB" w:rsidRDefault="00F705AB" w:rsidP="008E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7D" w:rsidRDefault="008E0A7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7D" w:rsidRDefault="008E0A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7D" w:rsidRDefault="008E0A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AB" w:rsidRDefault="00F705AB" w:rsidP="008E0A7D">
      <w:pPr>
        <w:spacing w:after="0" w:line="240" w:lineRule="auto"/>
      </w:pPr>
      <w:r>
        <w:separator/>
      </w:r>
    </w:p>
  </w:footnote>
  <w:footnote w:type="continuationSeparator" w:id="0">
    <w:p w:rsidR="00F705AB" w:rsidRDefault="00F705AB" w:rsidP="008E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7D" w:rsidRDefault="008E0A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7D" w:rsidRDefault="008E0A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A7D" w:rsidRDefault="008E0A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AA9"/>
    <w:multiLevelType w:val="hybridMultilevel"/>
    <w:tmpl w:val="324CD5E4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CD0"/>
    <w:multiLevelType w:val="hybridMultilevel"/>
    <w:tmpl w:val="EAC41E46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5CCE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CE5"/>
    <w:multiLevelType w:val="hybridMultilevel"/>
    <w:tmpl w:val="40F0C98A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D6CA7"/>
    <w:multiLevelType w:val="hybridMultilevel"/>
    <w:tmpl w:val="EB4421FC"/>
    <w:lvl w:ilvl="0" w:tplc="239428B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F3D5E"/>
    <w:multiLevelType w:val="hybridMultilevel"/>
    <w:tmpl w:val="11AAF422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16FA1"/>
    <w:multiLevelType w:val="hybridMultilevel"/>
    <w:tmpl w:val="671E52C0"/>
    <w:lvl w:ilvl="0" w:tplc="16F2B9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F23F63"/>
    <w:multiLevelType w:val="hybridMultilevel"/>
    <w:tmpl w:val="2214E5EE"/>
    <w:lvl w:ilvl="0" w:tplc="3DEC0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43B0D"/>
    <w:multiLevelType w:val="hybridMultilevel"/>
    <w:tmpl w:val="48E026EA"/>
    <w:lvl w:ilvl="0" w:tplc="16F2B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466FD"/>
    <w:multiLevelType w:val="hybridMultilevel"/>
    <w:tmpl w:val="CB7272EE"/>
    <w:lvl w:ilvl="0" w:tplc="ED3A6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930F9"/>
    <w:multiLevelType w:val="hybridMultilevel"/>
    <w:tmpl w:val="F1E80690"/>
    <w:lvl w:ilvl="0" w:tplc="995CE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23CC1"/>
    <w:multiLevelType w:val="hybridMultilevel"/>
    <w:tmpl w:val="A364C8C0"/>
    <w:lvl w:ilvl="0" w:tplc="F236B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B7BDC"/>
    <w:multiLevelType w:val="hybridMultilevel"/>
    <w:tmpl w:val="FF6EC720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5CCE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A682E"/>
    <w:multiLevelType w:val="hybridMultilevel"/>
    <w:tmpl w:val="CFF8D69C"/>
    <w:lvl w:ilvl="0" w:tplc="155C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63216"/>
    <w:multiLevelType w:val="hybridMultilevel"/>
    <w:tmpl w:val="6D4EE44E"/>
    <w:lvl w:ilvl="0" w:tplc="D5301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BF"/>
    <w:rsid w:val="000166A8"/>
    <w:rsid w:val="00050FCD"/>
    <w:rsid w:val="000D33B2"/>
    <w:rsid w:val="00176A45"/>
    <w:rsid w:val="001A2268"/>
    <w:rsid w:val="0020383D"/>
    <w:rsid w:val="00227AA5"/>
    <w:rsid w:val="00232195"/>
    <w:rsid w:val="00237F44"/>
    <w:rsid w:val="0025093E"/>
    <w:rsid w:val="00270AB8"/>
    <w:rsid w:val="002A0ABD"/>
    <w:rsid w:val="002D35D9"/>
    <w:rsid w:val="002E3B76"/>
    <w:rsid w:val="00374546"/>
    <w:rsid w:val="0038314B"/>
    <w:rsid w:val="003B210A"/>
    <w:rsid w:val="003B7790"/>
    <w:rsid w:val="004217AA"/>
    <w:rsid w:val="00473FBF"/>
    <w:rsid w:val="00494B15"/>
    <w:rsid w:val="004E2C89"/>
    <w:rsid w:val="005175BF"/>
    <w:rsid w:val="00543C6A"/>
    <w:rsid w:val="00586D3D"/>
    <w:rsid w:val="005C46D6"/>
    <w:rsid w:val="00654AA4"/>
    <w:rsid w:val="00675F2E"/>
    <w:rsid w:val="006F3EA7"/>
    <w:rsid w:val="0070205F"/>
    <w:rsid w:val="00736E43"/>
    <w:rsid w:val="00744405"/>
    <w:rsid w:val="00745D5D"/>
    <w:rsid w:val="00785BC2"/>
    <w:rsid w:val="007967C0"/>
    <w:rsid w:val="007B444C"/>
    <w:rsid w:val="00806DC8"/>
    <w:rsid w:val="00854A7F"/>
    <w:rsid w:val="008B1DAB"/>
    <w:rsid w:val="008C5D15"/>
    <w:rsid w:val="008E0A7D"/>
    <w:rsid w:val="009B23CD"/>
    <w:rsid w:val="009D778E"/>
    <w:rsid w:val="00A36457"/>
    <w:rsid w:val="00A61407"/>
    <w:rsid w:val="00AC0B47"/>
    <w:rsid w:val="00AE12E0"/>
    <w:rsid w:val="00B1625F"/>
    <w:rsid w:val="00B40F9A"/>
    <w:rsid w:val="00BC669B"/>
    <w:rsid w:val="00BD20D4"/>
    <w:rsid w:val="00C2339E"/>
    <w:rsid w:val="00C91CF6"/>
    <w:rsid w:val="00C9552A"/>
    <w:rsid w:val="00CB2CFB"/>
    <w:rsid w:val="00CD4814"/>
    <w:rsid w:val="00CF5CB1"/>
    <w:rsid w:val="00D732BF"/>
    <w:rsid w:val="00DB0E89"/>
    <w:rsid w:val="00DC5051"/>
    <w:rsid w:val="00DD6652"/>
    <w:rsid w:val="00E27CE0"/>
    <w:rsid w:val="00F16310"/>
    <w:rsid w:val="00F53144"/>
    <w:rsid w:val="00F7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0E5CF37-F504-4983-9F95-3B010778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3F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73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0A7D"/>
  </w:style>
  <w:style w:type="paragraph" w:styleId="Pieddepage">
    <w:name w:val="footer"/>
    <w:basedOn w:val="Normal"/>
    <w:link w:val="PieddepageCar"/>
    <w:uiPriority w:val="99"/>
    <w:unhideWhenUsed/>
    <w:rsid w:val="008E0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0A7D"/>
  </w:style>
  <w:style w:type="character" w:styleId="Lienhypertexte">
    <w:name w:val="Hyperlink"/>
    <w:basedOn w:val="Policepardfaut"/>
    <w:uiPriority w:val="99"/>
    <w:unhideWhenUsed/>
    <w:rsid w:val="00543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allegre@ac-clermont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hristophe.allegre@ac-clermont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ierry.cournil@ac-clermont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Yannick MORICE</dc:creator>
  <cp:lastModifiedBy>Geraldine Goetz</cp:lastModifiedBy>
  <cp:revision>2</cp:revision>
  <cp:lastPrinted>2017-03-12T15:01:00Z</cp:lastPrinted>
  <dcterms:created xsi:type="dcterms:W3CDTF">2022-06-24T09:38:00Z</dcterms:created>
  <dcterms:modified xsi:type="dcterms:W3CDTF">2022-06-24T09:38:00Z</dcterms:modified>
</cp:coreProperties>
</file>