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C8" w:rsidRPr="002357F3" w:rsidRDefault="0026320F">
      <w:pPr>
        <w:pStyle w:val="Pieddepage"/>
        <w:tabs>
          <w:tab w:val="clear" w:pos="4536"/>
          <w:tab w:val="clear" w:pos="9072"/>
        </w:tabs>
        <w:rPr>
          <w:noProof/>
        </w:rPr>
      </w:pPr>
      <w:r w:rsidRPr="002357F3">
        <w:rPr>
          <w:noProof/>
        </w:rPr>
        <w:drawing>
          <wp:inline distT="0" distB="0" distL="0" distR="0">
            <wp:extent cx="2038350" cy="1022406"/>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logoac_clermont_ferrand.jpg"/>
                    <pic:cNvPicPr/>
                  </pic:nvPicPr>
                  <pic:blipFill>
                    <a:blip r:embed="rId8">
                      <a:extLst>
                        <a:ext uri="{28A0092B-C50C-407E-A947-70E740481C1C}">
                          <a14:useLocalDpi xmlns:a14="http://schemas.microsoft.com/office/drawing/2010/main" val="0"/>
                        </a:ext>
                      </a:extLst>
                    </a:blip>
                    <a:stretch>
                      <a:fillRect/>
                    </a:stretch>
                  </pic:blipFill>
                  <pic:spPr>
                    <a:xfrm>
                      <a:off x="0" y="0"/>
                      <a:ext cx="2080230" cy="1043412"/>
                    </a:xfrm>
                    <a:prstGeom prst="rect">
                      <a:avLst/>
                    </a:prstGeom>
                  </pic:spPr>
                </pic:pic>
              </a:graphicData>
            </a:graphic>
          </wp:inline>
        </w:drawing>
      </w:r>
      <w:r w:rsidR="00C8598B" w:rsidRPr="002357F3">
        <w:rPr>
          <w:noProof/>
        </w:rPr>
        <w:t xml:space="preserve">  </w:t>
      </w:r>
    </w:p>
    <w:p w:rsidR="00F36E58" w:rsidRPr="002357F3" w:rsidRDefault="00F36E58" w:rsidP="00035615">
      <w:pPr>
        <w:framePr w:w="7156" w:h="2071" w:hRule="exact" w:hSpace="180" w:wrap="auto" w:vAnchor="page" w:hAnchor="page" w:x="4246" w:y="526" w:anchorLock="1"/>
        <w:overflowPunct/>
        <w:jc w:val="center"/>
        <w:textAlignment w:val="auto"/>
        <w:rPr>
          <w:rFonts w:asciiTheme="minorHAnsi" w:hAnsiTheme="minorHAnsi" w:cs="Calibri,Bold"/>
          <w:b/>
          <w:bCs/>
          <w:sz w:val="24"/>
          <w:szCs w:val="24"/>
        </w:rPr>
      </w:pPr>
      <w:r w:rsidRPr="002357F3">
        <w:rPr>
          <w:rFonts w:asciiTheme="minorHAnsi" w:hAnsiTheme="minorHAnsi" w:cs="Calibri,Bold"/>
          <w:b/>
          <w:bCs/>
          <w:sz w:val="24"/>
          <w:szCs w:val="24"/>
        </w:rPr>
        <w:t xml:space="preserve">CERTIFICAT D’APTITUDE AUX FONCTIONS </w:t>
      </w:r>
      <w:r w:rsidR="00A73BF4" w:rsidRPr="002357F3">
        <w:rPr>
          <w:rFonts w:asciiTheme="minorHAnsi" w:hAnsiTheme="minorHAnsi" w:cs="Calibri,Bold"/>
          <w:b/>
          <w:bCs/>
          <w:sz w:val="24"/>
          <w:szCs w:val="24"/>
        </w:rPr>
        <w:t>DE FORMATEUR ACADEMIQUE</w:t>
      </w:r>
    </w:p>
    <w:p w:rsidR="00F36E58" w:rsidRPr="002357F3" w:rsidRDefault="00F36E58" w:rsidP="00035615">
      <w:pPr>
        <w:framePr w:w="7156" w:h="2071" w:hRule="exact" w:hSpace="180" w:wrap="auto" w:vAnchor="page" w:hAnchor="page" w:x="4246" w:y="526" w:anchorLock="1"/>
        <w:overflowPunct/>
        <w:jc w:val="center"/>
        <w:textAlignment w:val="auto"/>
        <w:rPr>
          <w:rFonts w:asciiTheme="minorHAnsi" w:hAnsiTheme="minorHAnsi" w:cs="Calibri,Bold"/>
          <w:b/>
          <w:bCs/>
          <w:sz w:val="24"/>
          <w:szCs w:val="24"/>
        </w:rPr>
      </w:pPr>
      <w:r w:rsidRPr="002357F3">
        <w:rPr>
          <w:rFonts w:asciiTheme="minorHAnsi" w:hAnsiTheme="minorHAnsi" w:cs="Calibri,Bold"/>
          <w:b/>
          <w:bCs/>
          <w:sz w:val="24"/>
          <w:szCs w:val="24"/>
        </w:rPr>
        <w:t>(C.A.F</w:t>
      </w:r>
      <w:r w:rsidR="002D6247" w:rsidRPr="002357F3">
        <w:rPr>
          <w:rFonts w:asciiTheme="minorHAnsi" w:hAnsiTheme="minorHAnsi" w:cs="Calibri,Bold"/>
          <w:b/>
          <w:bCs/>
          <w:sz w:val="24"/>
          <w:szCs w:val="24"/>
        </w:rPr>
        <w:t>.F</w:t>
      </w:r>
      <w:r w:rsidRPr="002357F3">
        <w:rPr>
          <w:rFonts w:asciiTheme="minorHAnsi" w:hAnsiTheme="minorHAnsi" w:cs="Calibri,Bold"/>
          <w:b/>
          <w:bCs/>
          <w:sz w:val="24"/>
          <w:szCs w:val="24"/>
        </w:rPr>
        <w:t>.</w:t>
      </w:r>
      <w:r w:rsidR="00A73BF4" w:rsidRPr="002357F3">
        <w:rPr>
          <w:rFonts w:asciiTheme="minorHAnsi" w:hAnsiTheme="minorHAnsi" w:cs="Calibri,Bold"/>
          <w:b/>
          <w:bCs/>
          <w:sz w:val="24"/>
          <w:szCs w:val="24"/>
        </w:rPr>
        <w:t>A</w:t>
      </w:r>
      <w:r w:rsidRPr="002357F3">
        <w:rPr>
          <w:rFonts w:asciiTheme="minorHAnsi" w:hAnsiTheme="minorHAnsi" w:cs="Calibri,Bold"/>
          <w:b/>
          <w:bCs/>
          <w:sz w:val="24"/>
          <w:szCs w:val="24"/>
        </w:rPr>
        <w:t>.)</w:t>
      </w:r>
    </w:p>
    <w:p w:rsidR="004E0BA7" w:rsidRPr="002357F3" w:rsidRDefault="00111384" w:rsidP="00035615">
      <w:pPr>
        <w:framePr w:w="7156" w:h="2071" w:hRule="exact" w:hSpace="180" w:wrap="auto" w:vAnchor="page" w:hAnchor="page" w:x="4246" w:y="526" w:anchorLock="1"/>
        <w:overflowPunct/>
        <w:jc w:val="center"/>
        <w:textAlignment w:val="auto"/>
        <w:rPr>
          <w:rFonts w:asciiTheme="minorHAnsi" w:hAnsiTheme="minorHAnsi" w:cs="Calibri,BoldItalic"/>
          <w:b/>
          <w:bCs/>
          <w:iCs/>
          <w:sz w:val="28"/>
          <w:szCs w:val="28"/>
        </w:rPr>
      </w:pPr>
      <w:r w:rsidRPr="002357F3">
        <w:rPr>
          <w:rFonts w:asciiTheme="minorHAnsi" w:hAnsiTheme="minorHAnsi" w:cs="Calibri,BoldItalic"/>
          <w:b/>
          <w:bCs/>
          <w:iCs/>
          <w:sz w:val="28"/>
          <w:szCs w:val="28"/>
        </w:rPr>
        <w:t xml:space="preserve">DOSSIER D’INSCRIPTION </w:t>
      </w:r>
    </w:p>
    <w:p w:rsidR="006E3FF3" w:rsidRPr="002357F3" w:rsidRDefault="006E3FF3" w:rsidP="006E3FF3">
      <w:pPr>
        <w:framePr w:w="7156" w:h="2071" w:hRule="exact" w:hSpace="180" w:wrap="auto" w:vAnchor="page" w:hAnchor="page" w:x="4246" w:y="526" w:anchorLock="1"/>
        <w:overflowPunct/>
        <w:jc w:val="center"/>
        <w:textAlignment w:val="auto"/>
        <w:rPr>
          <w:rFonts w:asciiTheme="minorHAnsi" w:hAnsiTheme="minorHAnsi" w:cs="Calibri,BoldItalic"/>
          <w:b/>
          <w:bCs/>
          <w:i/>
          <w:iCs/>
          <w:sz w:val="24"/>
          <w:szCs w:val="24"/>
        </w:rPr>
      </w:pPr>
      <w:r w:rsidRPr="002357F3">
        <w:rPr>
          <w:rFonts w:asciiTheme="minorHAnsi" w:hAnsiTheme="minorHAnsi" w:cs="Calibri,BoldItalic"/>
          <w:b/>
          <w:bCs/>
          <w:i/>
          <w:iCs/>
          <w:sz w:val="24"/>
          <w:szCs w:val="24"/>
        </w:rPr>
        <w:t xml:space="preserve">ADMISSION </w:t>
      </w:r>
      <w:r w:rsidR="0069514A" w:rsidRPr="002357F3">
        <w:rPr>
          <w:rFonts w:asciiTheme="minorHAnsi" w:hAnsiTheme="minorHAnsi" w:cs="Calibri,BoldItalic"/>
          <w:b/>
          <w:bCs/>
          <w:i/>
          <w:iCs/>
          <w:sz w:val="24"/>
          <w:szCs w:val="24"/>
        </w:rPr>
        <w:t>2023</w:t>
      </w:r>
    </w:p>
    <w:p w:rsidR="00853BC8" w:rsidRPr="002357F3" w:rsidRDefault="004E0BA7" w:rsidP="00643207">
      <w:pPr>
        <w:framePr w:w="7156" w:h="2071" w:hRule="exact" w:hSpace="180" w:wrap="auto" w:vAnchor="page" w:hAnchor="page" w:x="4246" w:y="526" w:anchorLock="1"/>
        <w:overflowPunct/>
        <w:jc w:val="center"/>
        <w:textAlignment w:val="auto"/>
        <w:rPr>
          <w:noProof/>
        </w:rPr>
      </w:pPr>
      <w:r w:rsidRPr="002357F3">
        <w:rPr>
          <w:rFonts w:asciiTheme="minorHAnsi" w:hAnsiTheme="minorHAnsi" w:cs="Calibri,BoldItalic"/>
          <w:b/>
          <w:bCs/>
          <w:iCs/>
          <w:sz w:val="32"/>
          <w:szCs w:val="32"/>
          <w:u w:val="single"/>
        </w:rPr>
        <w:t>PHASE</w:t>
      </w:r>
      <w:r w:rsidR="00DE6111" w:rsidRPr="002357F3">
        <w:rPr>
          <w:rFonts w:asciiTheme="minorHAnsi" w:hAnsiTheme="minorHAnsi" w:cs="Calibri,BoldItalic"/>
          <w:b/>
          <w:bCs/>
          <w:iCs/>
          <w:sz w:val="32"/>
          <w:szCs w:val="32"/>
          <w:u w:val="single"/>
        </w:rPr>
        <w:t xml:space="preserve"> D’ADMISSION</w:t>
      </w:r>
    </w:p>
    <w:p w:rsidR="00853BC8" w:rsidRPr="002357F3" w:rsidRDefault="00853BC8"/>
    <w:tbl>
      <w:tblPr>
        <w:tblW w:w="510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1417"/>
      </w:tblGrid>
      <w:tr w:rsidR="00F36E58" w:rsidRPr="002357F3" w:rsidTr="00C62155">
        <w:trPr>
          <w:trHeight w:val="74"/>
        </w:trPr>
        <w:tc>
          <w:tcPr>
            <w:tcW w:w="3686" w:type="dxa"/>
            <w:tcBorders>
              <w:top w:val="nil"/>
              <w:left w:val="nil"/>
              <w:bottom w:val="nil"/>
              <w:right w:val="nil"/>
            </w:tcBorders>
          </w:tcPr>
          <w:p w:rsidR="00F36E58" w:rsidRPr="002357F3" w:rsidRDefault="00F36E58" w:rsidP="00224657">
            <w:pPr>
              <w:jc w:val="center"/>
              <w:rPr>
                <w:b/>
                <w:sz w:val="22"/>
              </w:rPr>
            </w:pPr>
          </w:p>
        </w:tc>
        <w:tc>
          <w:tcPr>
            <w:tcW w:w="1417" w:type="dxa"/>
            <w:tcBorders>
              <w:top w:val="nil"/>
              <w:left w:val="nil"/>
              <w:bottom w:val="nil"/>
              <w:right w:val="nil"/>
            </w:tcBorders>
          </w:tcPr>
          <w:p w:rsidR="00F36E58" w:rsidRPr="002357F3" w:rsidRDefault="00F36E58" w:rsidP="00224657">
            <w:pPr>
              <w:rPr>
                <w:sz w:val="4"/>
                <w:szCs w:val="4"/>
              </w:rPr>
            </w:pPr>
          </w:p>
        </w:tc>
      </w:tr>
    </w:tbl>
    <w:p w:rsidR="002357F3" w:rsidRPr="002357F3" w:rsidRDefault="002357F3" w:rsidP="002357F3">
      <w:pPr>
        <w:rPr>
          <w:rFonts w:asciiTheme="minorHAnsi" w:hAnsiTheme="minorHAnsi" w:cs="Calibri"/>
          <w:color w:val="000000" w:themeColor="text1"/>
          <w:sz w:val="22"/>
          <w:szCs w:val="22"/>
        </w:rPr>
      </w:pPr>
      <w:r w:rsidRPr="002357F3">
        <w:rPr>
          <w:rFonts w:asciiTheme="minorHAnsi" w:hAnsiTheme="minorHAnsi" w:cs="Calibri"/>
          <w:color w:val="000000" w:themeColor="text1"/>
          <w:sz w:val="22"/>
          <w:szCs w:val="22"/>
        </w:rPr>
        <w:t xml:space="preserve">Dossier d’inscription à retourner dûment </w:t>
      </w:r>
      <w:proofErr w:type="gramStart"/>
      <w:r w:rsidRPr="002357F3">
        <w:rPr>
          <w:rFonts w:asciiTheme="minorHAnsi" w:hAnsiTheme="minorHAnsi" w:cs="Calibri"/>
          <w:color w:val="000000" w:themeColor="text1"/>
          <w:sz w:val="22"/>
          <w:szCs w:val="22"/>
        </w:rPr>
        <w:t>complété</w:t>
      </w:r>
      <w:proofErr w:type="gramEnd"/>
      <w:r w:rsidRPr="002357F3">
        <w:rPr>
          <w:rFonts w:asciiTheme="minorHAnsi" w:hAnsiTheme="minorHAnsi" w:cs="Calibri"/>
          <w:color w:val="000000" w:themeColor="text1"/>
          <w:sz w:val="22"/>
          <w:szCs w:val="22"/>
        </w:rPr>
        <w:t xml:space="preserve"> par mail avec les pièces jointes EN FORMAT PDF : nom du fichier composé comme suit : </w:t>
      </w:r>
      <w:r>
        <w:rPr>
          <w:rFonts w:asciiTheme="minorHAnsi" w:hAnsiTheme="minorHAnsi" w:cs="Calibri"/>
          <w:b/>
          <w:color w:val="000000" w:themeColor="text1"/>
          <w:sz w:val="22"/>
          <w:szCs w:val="22"/>
        </w:rPr>
        <w:t>NOM_PRENOM_CAFFA_ADMISSION</w:t>
      </w:r>
      <w:r w:rsidRPr="002357F3">
        <w:rPr>
          <w:rFonts w:asciiTheme="minorHAnsi" w:hAnsiTheme="minorHAnsi" w:cs="Calibri"/>
          <w:b/>
          <w:color w:val="000000" w:themeColor="text1"/>
          <w:sz w:val="22"/>
          <w:szCs w:val="22"/>
        </w:rPr>
        <w:t>_Inscription2023</w:t>
      </w:r>
      <w:r w:rsidRPr="002357F3">
        <w:rPr>
          <w:rFonts w:asciiTheme="minorHAnsi" w:hAnsiTheme="minorHAnsi" w:cs="Calibri"/>
          <w:color w:val="000000" w:themeColor="text1"/>
          <w:sz w:val="22"/>
          <w:szCs w:val="22"/>
        </w:rPr>
        <w:t xml:space="preserve"> (fichier unique contenant tous les documents).</w:t>
      </w:r>
    </w:p>
    <w:p w:rsidR="002357F3" w:rsidRPr="002357F3" w:rsidRDefault="002357F3" w:rsidP="002357F3">
      <w:pPr>
        <w:rPr>
          <w:rFonts w:asciiTheme="minorHAnsi" w:hAnsiTheme="minorHAnsi" w:cs="Calibri"/>
          <w:b/>
          <w:color w:val="000000" w:themeColor="text1"/>
          <w:sz w:val="22"/>
          <w:szCs w:val="22"/>
        </w:rPr>
      </w:pPr>
      <w:r w:rsidRPr="002357F3">
        <w:rPr>
          <w:rFonts w:asciiTheme="minorHAnsi" w:hAnsiTheme="minorHAnsi" w:cs="Calibri"/>
          <w:b/>
          <w:color w:val="000000" w:themeColor="text1"/>
          <w:sz w:val="22"/>
          <w:szCs w:val="22"/>
        </w:rPr>
        <w:t xml:space="preserve">A l'adresse mail suivante : </w:t>
      </w:r>
      <w:hyperlink r:id="rId9" w:history="1">
        <w:r w:rsidR="00FC5449" w:rsidRPr="00081906">
          <w:rPr>
            <w:rStyle w:val="Lienhypertexte"/>
            <w:rFonts w:asciiTheme="minorHAnsi" w:hAnsiTheme="minorHAnsi" w:cs="Calibri"/>
            <w:b/>
            <w:sz w:val="22"/>
            <w:szCs w:val="22"/>
          </w:rPr>
          <w:t>concours.certifications@ac-clermont.fr</w:t>
        </w:r>
      </w:hyperlink>
      <w:r w:rsidRPr="002357F3">
        <w:rPr>
          <w:rFonts w:asciiTheme="minorHAnsi" w:hAnsiTheme="minorHAnsi" w:cs="Calibri"/>
          <w:b/>
          <w:color w:val="000000" w:themeColor="text1"/>
          <w:sz w:val="22"/>
          <w:szCs w:val="22"/>
        </w:rPr>
        <w:t xml:space="preserve"> au plus tard le lundi 14 octobre 2022 à 17h00 </w:t>
      </w:r>
    </w:p>
    <w:p w:rsidR="002357F3" w:rsidRPr="002357F3" w:rsidRDefault="002357F3" w:rsidP="002357F3">
      <w:pPr>
        <w:overflowPunct/>
        <w:jc w:val="both"/>
        <w:textAlignment w:val="auto"/>
        <w:rPr>
          <w:rFonts w:ascii="Calibri,Bold" w:hAnsi="Calibri,Bold" w:cs="Calibri,Bold"/>
          <w:bCs/>
          <w:sz w:val="22"/>
          <w:szCs w:val="22"/>
        </w:rPr>
      </w:pPr>
      <w:r w:rsidRPr="002357F3">
        <w:rPr>
          <w:rFonts w:ascii="Calibri,Bold" w:hAnsi="Calibri,Bold" w:cs="Calibri,Bold"/>
          <w:bCs/>
          <w:i/>
          <w:sz w:val="22"/>
          <w:szCs w:val="22"/>
        </w:rPr>
        <w:t xml:space="preserve">(Tout dossier déposé après cette date ne sera </w:t>
      </w:r>
      <w:r w:rsidR="0036034F">
        <w:rPr>
          <w:rFonts w:ascii="Calibri,Bold" w:hAnsi="Calibri,Bold" w:cs="Calibri,Bold"/>
          <w:bCs/>
          <w:i/>
          <w:sz w:val="22"/>
          <w:szCs w:val="22"/>
        </w:rPr>
        <w:t xml:space="preserve">plus </w:t>
      </w:r>
      <w:bookmarkStart w:id="0" w:name="_GoBack"/>
      <w:bookmarkEnd w:id="0"/>
      <w:r w:rsidRPr="002357F3">
        <w:rPr>
          <w:rFonts w:ascii="Calibri,Bold" w:hAnsi="Calibri,Bold" w:cs="Calibri,Bold"/>
          <w:bCs/>
          <w:i/>
          <w:sz w:val="22"/>
          <w:szCs w:val="22"/>
        </w:rPr>
        <w:t xml:space="preserve">pris en compte </w:t>
      </w:r>
      <w:r w:rsidRPr="002357F3">
        <w:rPr>
          <w:rFonts w:ascii="Calibri,Bold" w:hAnsi="Calibri,Bold" w:cs="Calibri,Bold"/>
          <w:bCs/>
          <w:sz w:val="22"/>
          <w:szCs w:val="22"/>
        </w:rPr>
        <w:t xml:space="preserve">– </w:t>
      </w:r>
      <w:r w:rsidRPr="002357F3">
        <w:rPr>
          <w:rFonts w:ascii="Calibri,Bold" w:hAnsi="Calibri,Bold" w:cs="Calibri,Bold"/>
          <w:bCs/>
          <w:i/>
          <w:sz w:val="22"/>
          <w:szCs w:val="22"/>
        </w:rPr>
        <w:t xml:space="preserve">veuillez à ne pas attendre le dernier moment pour faire le </w:t>
      </w:r>
      <w:proofErr w:type="spellStart"/>
      <w:r w:rsidRPr="002357F3">
        <w:rPr>
          <w:rFonts w:ascii="Calibri,Bold" w:hAnsi="Calibri,Bold" w:cs="Calibri,Bold"/>
          <w:bCs/>
          <w:i/>
          <w:sz w:val="22"/>
          <w:szCs w:val="22"/>
        </w:rPr>
        <w:t>téléversement</w:t>
      </w:r>
      <w:proofErr w:type="spellEnd"/>
      <w:r w:rsidRPr="002357F3">
        <w:rPr>
          <w:rFonts w:ascii="Calibri,Bold" w:hAnsi="Calibri,Bold" w:cs="Calibri,Bold"/>
          <w:bCs/>
          <w:i/>
          <w:sz w:val="22"/>
          <w:szCs w:val="22"/>
        </w:rPr>
        <w:t xml:space="preserve"> pour éviter d’éventuel problème de dysfonctionnement informatique</w:t>
      </w:r>
      <w:r w:rsidRPr="002357F3">
        <w:rPr>
          <w:rFonts w:ascii="Calibri,Bold" w:hAnsi="Calibri,Bold" w:cs="Calibri,Bold"/>
          <w:bCs/>
          <w:sz w:val="22"/>
          <w:szCs w:val="22"/>
        </w:rPr>
        <w:t>)</w:t>
      </w:r>
    </w:p>
    <w:p w:rsidR="002357F3" w:rsidRPr="002357F3" w:rsidRDefault="002357F3" w:rsidP="002357F3">
      <w:pPr>
        <w:overflowPunct/>
        <w:jc w:val="both"/>
        <w:textAlignment w:val="auto"/>
        <w:rPr>
          <w:rFonts w:asciiTheme="minorHAnsi" w:hAnsiTheme="minorHAnsi" w:cs="Calibri"/>
          <w:color w:val="000000" w:themeColor="text1"/>
          <w:sz w:val="22"/>
          <w:szCs w:val="22"/>
        </w:rPr>
      </w:pPr>
      <w:r w:rsidRPr="002357F3">
        <w:rPr>
          <w:rFonts w:ascii="Calibri,Bold" w:hAnsi="Calibri,Bold" w:cs="Calibri,Bold"/>
          <w:bCs/>
          <w:i/>
          <w:sz w:val="22"/>
          <w:szCs w:val="22"/>
        </w:rPr>
        <w:t xml:space="preserve">(Contact en cas de problème : </w:t>
      </w:r>
      <w:hyperlink r:id="rId10" w:history="1">
        <w:r w:rsidR="00FC5449" w:rsidRPr="00081906">
          <w:rPr>
            <w:rStyle w:val="Lienhypertexte"/>
            <w:rFonts w:ascii="Calibri,Bold" w:hAnsi="Calibri,Bold" w:cs="Calibri,Bold"/>
            <w:bCs/>
            <w:i/>
            <w:sz w:val="22"/>
            <w:szCs w:val="22"/>
          </w:rPr>
          <w:t>concours.certifications@ac-clermont.fr</w:t>
        </w:r>
      </w:hyperlink>
      <w:r w:rsidRPr="002357F3">
        <w:rPr>
          <w:rFonts w:ascii="Calibri,Bold" w:hAnsi="Calibri,Bold" w:cs="Calibri,Bold"/>
          <w:bCs/>
          <w:i/>
          <w:sz w:val="22"/>
          <w:szCs w:val="22"/>
        </w:rPr>
        <w:t xml:space="preserve"> – tél. : 04 73 99 31 02 – 04 73 </w:t>
      </w:r>
      <w:r w:rsidR="006D1326">
        <w:rPr>
          <w:rFonts w:ascii="Calibri,Bold" w:hAnsi="Calibri,Bold" w:cs="Calibri,Bold"/>
          <w:bCs/>
          <w:i/>
          <w:sz w:val="22"/>
          <w:szCs w:val="22"/>
        </w:rPr>
        <w:t>99 34 29</w:t>
      </w:r>
      <w:r w:rsidRPr="002357F3">
        <w:rPr>
          <w:rFonts w:ascii="Calibri,Bold" w:hAnsi="Calibri,Bold" w:cs="Calibri,Bold"/>
          <w:bCs/>
          <w:i/>
          <w:sz w:val="22"/>
          <w:szCs w:val="22"/>
        </w:rPr>
        <w:t>)</w:t>
      </w:r>
    </w:p>
    <w:p w:rsidR="0069514A" w:rsidRPr="002357F3" w:rsidRDefault="0069514A" w:rsidP="00CB7736">
      <w:pPr>
        <w:overflowPunct/>
        <w:jc w:val="center"/>
        <w:textAlignment w:val="auto"/>
        <w:rPr>
          <w:rFonts w:ascii="Calibri" w:hAnsi="Calibri" w:cs="Calibri"/>
          <w:b/>
          <w:sz w:val="22"/>
          <w:szCs w:val="22"/>
          <w:u w:val="single"/>
        </w:rPr>
      </w:pPr>
    </w:p>
    <w:p w:rsidR="00CB7736" w:rsidRPr="002357F3" w:rsidRDefault="00CB7736" w:rsidP="00CB7736">
      <w:pPr>
        <w:overflowPunct/>
        <w:jc w:val="center"/>
        <w:textAlignment w:val="auto"/>
        <w:rPr>
          <w:rFonts w:ascii="Calibri" w:hAnsi="Calibri" w:cs="Calibri"/>
          <w:sz w:val="22"/>
          <w:szCs w:val="22"/>
          <w:u w:val="single"/>
        </w:rPr>
      </w:pPr>
      <w:r w:rsidRPr="002357F3">
        <w:rPr>
          <w:rFonts w:ascii="Calibri" w:hAnsi="Calibri" w:cs="Calibri"/>
          <w:b/>
          <w:sz w:val="22"/>
          <w:szCs w:val="22"/>
          <w:u w:val="single"/>
        </w:rPr>
        <w:t>PIECE A JOINDRE</w:t>
      </w:r>
      <w:r w:rsidRPr="002357F3">
        <w:rPr>
          <w:rFonts w:ascii="Calibri" w:hAnsi="Calibri" w:cs="Calibri"/>
          <w:sz w:val="22"/>
          <w:szCs w:val="22"/>
          <w:u w:val="single"/>
        </w:rPr>
        <w:t> :</w:t>
      </w:r>
    </w:p>
    <w:p w:rsidR="00CB7736" w:rsidRPr="002357F3" w:rsidRDefault="00CB7736" w:rsidP="002357F3">
      <w:pPr>
        <w:pStyle w:val="Paragraphedeliste"/>
        <w:numPr>
          <w:ilvl w:val="0"/>
          <w:numId w:val="5"/>
        </w:numPr>
        <w:overflowPunct/>
        <w:textAlignment w:val="auto"/>
        <w:rPr>
          <w:rFonts w:asciiTheme="minorHAnsi" w:hAnsiTheme="minorHAnsi" w:cs="Calibri,Bold"/>
          <w:b/>
          <w:bCs/>
          <w:sz w:val="22"/>
          <w:szCs w:val="22"/>
        </w:rPr>
      </w:pPr>
      <w:r w:rsidRPr="002357F3">
        <w:rPr>
          <w:rFonts w:asciiTheme="minorHAnsi" w:hAnsiTheme="minorHAnsi" w:cs="Calibri,Bold"/>
          <w:b/>
          <w:bCs/>
          <w:sz w:val="22"/>
          <w:szCs w:val="22"/>
        </w:rPr>
        <w:t xml:space="preserve">Notification </w:t>
      </w:r>
      <w:r w:rsidR="00A36DE1" w:rsidRPr="002357F3">
        <w:rPr>
          <w:rFonts w:asciiTheme="minorHAnsi" w:hAnsiTheme="minorHAnsi" w:cs="Calibri,Bold"/>
          <w:b/>
          <w:bCs/>
          <w:sz w:val="22"/>
          <w:szCs w:val="22"/>
        </w:rPr>
        <w:t>de l’admissibilité</w:t>
      </w:r>
    </w:p>
    <w:p w:rsidR="0069514A" w:rsidRPr="002357F3" w:rsidRDefault="0069514A" w:rsidP="0069514A">
      <w:pPr>
        <w:pStyle w:val="Paragraphedeliste"/>
        <w:overflowPunct/>
        <w:textAlignment w:val="auto"/>
        <w:rPr>
          <w:rFonts w:asciiTheme="minorHAnsi" w:hAnsiTheme="minorHAnsi" w:cs="Calibri,Bold"/>
          <w:b/>
          <w:bCs/>
          <w:sz w:val="22"/>
          <w:szCs w:val="22"/>
        </w:rPr>
      </w:pPr>
    </w:p>
    <w:p w:rsidR="0020219D" w:rsidRPr="002357F3" w:rsidRDefault="0020219D" w:rsidP="00190570">
      <w:pPr>
        <w:pBdr>
          <w:top w:val="single" w:sz="4" w:space="1" w:color="auto"/>
          <w:left w:val="single" w:sz="4" w:space="4" w:color="auto"/>
          <w:bottom w:val="single" w:sz="4" w:space="1" w:color="auto"/>
          <w:right w:val="single" w:sz="4" w:space="4" w:color="auto"/>
        </w:pBdr>
        <w:overflowPunct/>
        <w:jc w:val="center"/>
        <w:textAlignment w:val="auto"/>
        <w:rPr>
          <w:rFonts w:asciiTheme="minorHAnsi" w:hAnsiTheme="minorHAnsi" w:cs="Calibri,BoldItalic"/>
          <w:b/>
          <w:bCs/>
          <w:i/>
          <w:iCs/>
          <w:sz w:val="22"/>
          <w:szCs w:val="22"/>
        </w:rPr>
      </w:pPr>
      <w:r w:rsidRPr="002357F3">
        <w:rPr>
          <w:rFonts w:asciiTheme="minorHAnsi" w:hAnsiTheme="minorHAnsi" w:cs="Calibri,BoldItalic"/>
          <w:b/>
          <w:bCs/>
          <w:i/>
          <w:iCs/>
          <w:sz w:val="22"/>
          <w:szCs w:val="22"/>
        </w:rPr>
        <w:t>I – ETAT CIVIL</w:t>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Bold"/>
          <w:b/>
          <w:bCs/>
          <w:sz w:val="22"/>
          <w:szCs w:val="22"/>
        </w:rPr>
        <w:t>NOM</w:t>
      </w:r>
      <w:r w:rsidR="00897B06" w:rsidRPr="002357F3">
        <w:rPr>
          <w:rFonts w:asciiTheme="minorHAnsi" w:hAnsiTheme="minorHAnsi" w:cs="Calibri,Bold"/>
          <w:b/>
          <w:bCs/>
          <w:sz w:val="22"/>
          <w:szCs w:val="22"/>
        </w:rPr>
        <w:t xml:space="preserve"> D’USAGE</w:t>
      </w:r>
      <w:r w:rsidRPr="002357F3">
        <w:rPr>
          <w:rFonts w:asciiTheme="minorHAnsi" w:hAnsiTheme="minorHAnsi" w:cs="Calibri,Bold"/>
          <w:b/>
          <w:bCs/>
          <w:sz w:val="22"/>
          <w:szCs w:val="22"/>
        </w:rPr>
        <w:t xml:space="preserv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F36E58" w:rsidRPr="002357F3">
        <w:rPr>
          <w:rFonts w:asciiTheme="minorHAnsi" w:hAnsiTheme="minorHAnsi" w:cs="Calibri,Bold"/>
          <w:b/>
          <w:bCs/>
          <w:sz w:val="22"/>
          <w:szCs w:val="22"/>
        </w:rPr>
        <w:t>PRENOM :</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Nom </w:t>
      </w:r>
      <w:r w:rsidR="00897B06" w:rsidRPr="002357F3">
        <w:rPr>
          <w:rFonts w:asciiTheme="minorHAnsi" w:hAnsiTheme="minorHAnsi" w:cs="Calibri"/>
          <w:sz w:val="22"/>
          <w:szCs w:val="22"/>
        </w:rPr>
        <w:t>patronymique</w:t>
      </w:r>
      <w:r w:rsidRPr="002357F3">
        <w:rPr>
          <w:rFonts w:asciiTheme="minorHAnsi" w:hAnsiTheme="minorHAnsi" w:cs="Calibri"/>
          <w:sz w:val="22"/>
          <w:szCs w:val="22"/>
        </w:rPr>
        <w:t xml:space="preserve"> :</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Theme="minorHAnsi" w:hAnsiTheme="minorHAnsi" w:cs="Calibri"/>
          <w:sz w:val="22"/>
          <w:szCs w:val="22"/>
        </w:rPr>
        <w:t>Date de naissance :</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Adresse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Ville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Theme="minorHAnsi" w:hAnsiTheme="minorHAnsi" w:cs="Calibri"/>
          <w:sz w:val="22"/>
          <w:szCs w:val="22"/>
        </w:rPr>
        <w:t xml:space="preserve">Code postal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Tel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Theme="minorHAnsi" w:hAnsiTheme="minorHAnsi" w:cs="Calibri"/>
          <w:sz w:val="22"/>
          <w:szCs w:val="22"/>
        </w:rPr>
        <w:t xml:space="preserve">Tel portable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Adresse </w:t>
      </w:r>
      <w:proofErr w:type="spellStart"/>
      <w:r w:rsidRPr="002357F3">
        <w:rPr>
          <w:rFonts w:asciiTheme="minorHAnsi" w:hAnsiTheme="minorHAnsi" w:cs="Calibri"/>
          <w:sz w:val="22"/>
          <w:szCs w:val="22"/>
        </w:rPr>
        <w:t>mel</w:t>
      </w:r>
      <w:proofErr w:type="spellEnd"/>
      <w:r w:rsidRPr="002357F3">
        <w:rPr>
          <w:rFonts w:asciiTheme="minorHAnsi" w:hAnsiTheme="minorHAnsi" w:cs="Calibri"/>
          <w:sz w:val="22"/>
          <w:szCs w:val="22"/>
        </w:rPr>
        <w:t xml:space="preserv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Calibri" w:hAnsi="Calibri" w:cs="Calibri"/>
          <w:sz w:val="22"/>
          <w:szCs w:val="22"/>
        </w:rPr>
      </w:pPr>
      <w:r w:rsidRPr="002357F3">
        <w:rPr>
          <w:rFonts w:asciiTheme="minorHAnsi" w:hAnsiTheme="minorHAnsi" w:cs="Calibri"/>
          <w:sz w:val="22"/>
          <w:szCs w:val="22"/>
        </w:rPr>
        <w:t xml:space="preserve">Adresse </w:t>
      </w:r>
      <w:proofErr w:type="spellStart"/>
      <w:r w:rsidRPr="002357F3">
        <w:rPr>
          <w:rFonts w:asciiTheme="minorHAnsi" w:hAnsiTheme="minorHAnsi" w:cs="Calibri"/>
          <w:sz w:val="22"/>
          <w:szCs w:val="22"/>
        </w:rPr>
        <w:t>mel</w:t>
      </w:r>
      <w:proofErr w:type="spellEnd"/>
      <w:r w:rsidRPr="002357F3">
        <w:rPr>
          <w:rFonts w:asciiTheme="minorHAnsi" w:hAnsiTheme="minorHAnsi" w:cs="Calibri"/>
          <w:sz w:val="22"/>
          <w:szCs w:val="22"/>
        </w:rPr>
        <w:t xml:space="preserve"> académique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190570" w:rsidRPr="002357F3">
        <w:rPr>
          <w:rFonts w:asciiTheme="minorHAnsi" w:hAnsiTheme="minorHAnsi" w:cs="Calibri"/>
          <w:sz w:val="22"/>
          <w:szCs w:val="22"/>
        </w:rPr>
        <w:t>@ac-clermont.fr</w:t>
      </w:r>
    </w:p>
    <w:p w:rsidR="00897B06" w:rsidRPr="002357F3" w:rsidRDefault="00897B06" w:rsidP="0020219D">
      <w:pPr>
        <w:overflowPunct/>
        <w:textAlignment w:val="auto"/>
        <w:rPr>
          <w:rFonts w:ascii="Calibri" w:hAnsi="Calibri" w:cs="Calibri"/>
          <w:sz w:val="22"/>
          <w:szCs w:val="22"/>
        </w:rPr>
      </w:pPr>
    </w:p>
    <w:p w:rsidR="0020219D" w:rsidRPr="002357F3" w:rsidRDefault="0020219D" w:rsidP="00190570">
      <w:pPr>
        <w:pBdr>
          <w:top w:val="single" w:sz="4" w:space="1" w:color="auto"/>
          <w:left w:val="single" w:sz="4" w:space="4" w:color="auto"/>
          <w:bottom w:val="single" w:sz="4" w:space="1" w:color="auto"/>
          <w:right w:val="single" w:sz="4" w:space="4" w:color="auto"/>
        </w:pBdr>
        <w:overflowPunct/>
        <w:jc w:val="center"/>
        <w:textAlignment w:val="auto"/>
        <w:rPr>
          <w:rFonts w:asciiTheme="minorHAnsi" w:hAnsiTheme="minorHAnsi" w:cs="Calibri,BoldItalic"/>
          <w:b/>
          <w:bCs/>
          <w:i/>
          <w:iCs/>
          <w:sz w:val="22"/>
          <w:szCs w:val="22"/>
        </w:rPr>
      </w:pPr>
      <w:r w:rsidRPr="002357F3">
        <w:rPr>
          <w:rFonts w:asciiTheme="minorHAnsi" w:hAnsiTheme="minorHAnsi" w:cs="Calibri,BoldItalic"/>
          <w:b/>
          <w:bCs/>
          <w:i/>
          <w:iCs/>
          <w:sz w:val="22"/>
          <w:szCs w:val="22"/>
        </w:rPr>
        <w:t>II – SITUATION PROFESSIONNELLE</w:t>
      </w:r>
    </w:p>
    <w:p w:rsidR="00190570" w:rsidRPr="002357F3" w:rsidRDefault="00190570" w:rsidP="00190570">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2"/>
          <w:szCs w:val="22"/>
        </w:rPr>
      </w:pPr>
      <w:r w:rsidRPr="002357F3">
        <w:rPr>
          <w:rFonts w:asciiTheme="minorHAnsi" w:hAnsiTheme="minorHAnsi" w:cs="Calibri,BoldItalic"/>
          <w:b/>
          <w:bCs/>
          <w:i/>
          <w:iCs/>
          <w:sz w:val="22"/>
          <w:szCs w:val="22"/>
        </w:rPr>
        <w:t xml:space="preserve">POSITION : </w:t>
      </w:r>
      <w:r w:rsidRPr="002357F3">
        <w:rPr>
          <w:rFonts w:asciiTheme="minorHAnsi" w:hAnsiTheme="minorHAnsi" w:cs="Calibri,BoldItalic"/>
          <w:b/>
          <w:bCs/>
          <w:i/>
          <w:iCs/>
          <w:sz w:val="22"/>
          <w:szCs w:val="22"/>
        </w:rPr>
        <w:sym w:font="Wingdings 2" w:char="F0A3"/>
      </w:r>
      <w:r w:rsidRPr="002357F3">
        <w:rPr>
          <w:rFonts w:asciiTheme="minorHAnsi" w:hAnsiTheme="minorHAnsi" w:cs="Calibri,BoldItalic"/>
          <w:b/>
          <w:bCs/>
          <w:i/>
          <w:iCs/>
          <w:sz w:val="22"/>
          <w:szCs w:val="22"/>
        </w:rPr>
        <w:t xml:space="preserve">  En activité </w:t>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sym w:font="Wingdings 2" w:char="F0A3"/>
      </w:r>
      <w:r w:rsidRPr="002357F3">
        <w:rPr>
          <w:rFonts w:asciiTheme="minorHAnsi" w:hAnsiTheme="minorHAnsi" w:cs="Calibri,BoldItalic"/>
          <w:b/>
          <w:bCs/>
          <w:i/>
          <w:iCs/>
          <w:sz w:val="22"/>
          <w:szCs w:val="22"/>
        </w:rPr>
        <w:t xml:space="preserve"> </w:t>
      </w:r>
      <w:r w:rsidR="006522C9" w:rsidRPr="002357F3">
        <w:rPr>
          <w:rFonts w:asciiTheme="minorHAnsi" w:hAnsiTheme="minorHAnsi" w:cs="Calibri,BoldItalic"/>
          <w:b/>
          <w:bCs/>
          <w:i/>
          <w:iCs/>
          <w:sz w:val="22"/>
          <w:szCs w:val="22"/>
        </w:rPr>
        <w:t xml:space="preserve"> </w:t>
      </w:r>
      <w:r w:rsidRPr="002357F3">
        <w:rPr>
          <w:rFonts w:asciiTheme="minorHAnsi" w:hAnsiTheme="minorHAnsi" w:cs="Calibri,BoldItalic"/>
          <w:b/>
          <w:bCs/>
          <w:i/>
          <w:iCs/>
          <w:sz w:val="22"/>
          <w:szCs w:val="22"/>
        </w:rPr>
        <w:t>En détachement</w:t>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sym w:font="Wingdings 2" w:char="F0A3"/>
      </w:r>
      <w:r w:rsidRPr="002357F3">
        <w:rPr>
          <w:rFonts w:asciiTheme="minorHAnsi" w:hAnsiTheme="minorHAnsi" w:cs="Calibri,BoldItalic"/>
          <w:b/>
          <w:bCs/>
          <w:i/>
          <w:iCs/>
          <w:sz w:val="22"/>
          <w:szCs w:val="22"/>
        </w:rPr>
        <w:t xml:space="preserve"> </w:t>
      </w:r>
      <w:r w:rsidR="006522C9" w:rsidRPr="002357F3">
        <w:rPr>
          <w:rFonts w:asciiTheme="minorHAnsi" w:hAnsiTheme="minorHAnsi" w:cs="Calibri,BoldItalic"/>
          <w:b/>
          <w:bCs/>
          <w:i/>
          <w:iCs/>
          <w:sz w:val="22"/>
          <w:szCs w:val="22"/>
        </w:rPr>
        <w:t xml:space="preserve"> </w:t>
      </w:r>
      <w:r w:rsidRPr="002357F3">
        <w:rPr>
          <w:rFonts w:asciiTheme="minorHAnsi" w:hAnsiTheme="minorHAnsi" w:cs="Calibri,BoldItalic"/>
          <w:b/>
          <w:bCs/>
          <w:i/>
          <w:iCs/>
          <w:sz w:val="22"/>
          <w:szCs w:val="22"/>
        </w:rPr>
        <w:t>En disponibilité</w:t>
      </w:r>
    </w:p>
    <w:p w:rsidR="00190570" w:rsidRPr="002357F3" w:rsidRDefault="008C4501" w:rsidP="00190570">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BoldItalic"/>
          <w:b/>
          <w:bCs/>
          <w:i/>
          <w:iCs/>
          <w:sz w:val="22"/>
          <w:szCs w:val="22"/>
        </w:rPr>
      </w:pPr>
      <w:r w:rsidRPr="002357F3">
        <w:rPr>
          <w:rFonts w:asciiTheme="minorHAnsi" w:hAnsiTheme="minorHAnsi" w:cs="Calibri,BoldItalic"/>
          <w:b/>
          <w:bCs/>
          <w:i/>
          <w:iCs/>
          <w:sz w:val="22"/>
          <w:szCs w:val="22"/>
        </w:rPr>
        <w:t>QUALITE :</w:t>
      </w:r>
      <w:r w:rsidR="006522C9" w:rsidRPr="002357F3">
        <w:rPr>
          <w:rFonts w:asciiTheme="minorHAnsi" w:hAnsiTheme="minorHAnsi" w:cs="Calibri,BoldItalic"/>
          <w:b/>
          <w:bCs/>
          <w:i/>
          <w:iCs/>
          <w:sz w:val="22"/>
          <w:szCs w:val="22"/>
        </w:rPr>
        <w:t xml:space="preserve">  </w:t>
      </w:r>
      <w:r w:rsidRPr="002357F3">
        <w:rPr>
          <w:rFonts w:asciiTheme="minorHAnsi" w:hAnsiTheme="minorHAnsi" w:cs="Calibri,BoldItalic"/>
          <w:b/>
          <w:bCs/>
          <w:i/>
          <w:iCs/>
          <w:sz w:val="22"/>
          <w:szCs w:val="22"/>
        </w:rPr>
        <w:t>Enseign</w:t>
      </w:r>
      <w:r w:rsidR="00F22DEE" w:rsidRPr="002357F3">
        <w:rPr>
          <w:rFonts w:asciiTheme="minorHAnsi" w:hAnsiTheme="minorHAnsi" w:cs="Calibri,BoldItalic"/>
          <w:b/>
          <w:bCs/>
          <w:i/>
          <w:iCs/>
          <w:sz w:val="22"/>
          <w:szCs w:val="22"/>
        </w:rPr>
        <w:t>a</w:t>
      </w:r>
      <w:r w:rsidR="00190570" w:rsidRPr="002357F3">
        <w:rPr>
          <w:rFonts w:asciiTheme="minorHAnsi" w:hAnsiTheme="minorHAnsi" w:cs="Calibri,BoldItalic"/>
          <w:b/>
          <w:bCs/>
          <w:i/>
          <w:iCs/>
          <w:sz w:val="22"/>
          <w:szCs w:val="22"/>
        </w:rPr>
        <w:t xml:space="preserve">nt </w:t>
      </w:r>
      <w:r w:rsidR="00190570" w:rsidRPr="002357F3">
        <w:rPr>
          <w:rFonts w:asciiTheme="minorHAnsi" w:hAnsiTheme="minorHAnsi" w:cs="Calibri,BoldItalic"/>
          <w:b/>
          <w:bCs/>
          <w:i/>
          <w:iCs/>
          <w:sz w:val="22"/>
          <w:szCs w:val="22"/>
        </w:rPr>
        <w:sym w:font="Wingdings 2" w:char="F0A3"/>
      </w:r>
      <w:r w:rsidR="00190570" w:rsidRPr="002357F3">
        <w:rPr>
          <w:rFonts w:asciiTheme="minorHAnsi" w:hAnsiTheme="minorHAnsi" w:cs="Calibri,BoldItalic"/>
          <w:b/>
          <w:bCs/>
          <w:i/>
          <w:iCs/>
          <w:sz w:val="22"/>
          <w:szCs w:val="22"/>
        </w:rPr>
        <w:tab/>
      </w:r>
      <w:r w:rsidR="00190570" w:rsidRPr="002357F3">
        <w:rPr>
          <w:rFonts w:asciiTheme="minorHAnsi" w:hAnsiTheme="minorHAnsi" w:cs="Calibri,BoldItalic"/>
          <w:b/>
          <w:bCs/>
          <w:i/>
          <w:iCs/>
          <w:sz w:val="22"/>
          <w:szCs w:val="22"/>
        </w:rPr>
        <w:tab/>
      </w:r>
      <w:r w:rsidRPr="002357F3">
        <w:rPr>
          <w:rFonts w:asciiTheme="minorHAnsi" w:hAnsiTheme="minorHAnsi" w:cs="Calibri,BoldItalic"/>
          <w:b/>
          <w:bCs/>
          <w:i/>
          <w:iCs/>
          <w:sz w:val="22"/>
          <w:szCs w:val="22"/>
        </w:rPr>
        <w:t>Conseiller principal d’éducation</w:t>
      </w:r>
      <w:r w:rsidR="006522C9" w:rsidRPr="002357F3">
        <w:rPr>
          <w:rFonts w:asciiTheme="minorHAnsi" w:hAnsiTheme="minorHAnsi" w:cs="Calibri,BoldItalic"/>
          <w:b/>
          <w:bCs/>
          <w:i/>
          <w:iCs/>
          <w:sz w:val="22"/>
          <w:szCs w:val="22"/>
        </w:rPr>
        <w:t xml:space="preserve"> </w:t>
      </w:r>
      <w:r w:rsidR="00190570" w:rsidRPr="002357F3">
        <w:rPr>
          <w:rFonts w:asciiTheme="minorHAnsi" w:hAnsiTheme="minorHAnsi" w:cs="Calibri,BoldItalic"/>
          <w:b/>
          <w:bCs/>
          <w:i/>
          <w:iCs/>
          <w:sz w:val="22"/>
          <w:szCs w:val="22"/>
        </w:rPr>
        <w:sym w:font="Wingdings 2" w:char="F0A3"/>
      </w:r>
    </w:p>
    <w:p w:rsidR="00C57EC5"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Bold"/>
          <w:b/>
          <w:bCs/>
          <w:sz w:val="22"/>
          <w:szCs w:val="22"/>
        </w:rPr>
        <w:t>CORPS :</w:t>
      </w:r>
      <w:r w:rsidR="00264371">
        <w:rPr>
          <w:rFonts w:asciiTheme="minorHAnsi" w:hAnsiTheme="minorHAnsi" w:cs="Calibri,Bold"/>
          <w:b/>
          <w:bCs/>
          <w:sz w:val="22"/>
          <w:szCs w:val="22"/>
        </w:rPr>
        <w:t xml:space="preserve"> </w:t>
      </w:r>
      <w:r w:rsidRPr="002357F3">
        <w:rPr>
          <w:rFonts w:asciiTheme="minorHAnsi" w:hAnsiTheme="minorHAnsi" w:cs="Calibri,Bold"/>
          <w:b/>
          <w:bCs/>
          <w:sz w:val="22"/>
          <w:szCs w:val="22"/>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E505A2" w:rsidRPr="002357F3" w:rsidRDefault="00E25366"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b/>
          <w:sz w:val="22"/>
          <w:szCs w:val="22"/>
        </w:rPr>
        <w:t>Discipline</w:t>
      </w:r>
      <w:r w:rsidRPr="002357F3">
        <w:rPr>
          <w:rFonts w:asciiTheme="minorHAnsi" w:hAnsiTheme="minorHAnsi" w:cs="Calibri"/>
          <w:sz w:val="22"/>
          <w:szCs w:val="22"/>
        </w:rPr>
        <w:t> :</w:t>
      </w:r>
      <w:r w:rsidR="00264371">
        <w:rPr>
          <w:rFonts w:asciiTheme="minorHAnsi" w:hAnsiTheme="minorHAnsi" w:cs="Calibri"/>
          <w:sz w:val="22"/>
          <w:szCs w:val="22"/>
        </w:rPr>
        <w:t xml:space="preserve"> </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E505A2" w:rsidRPr="002357F3">
        <w:rPr>
          <w:rFonts w:asciiTheme="minorHAnsi" w:hAnsiTheme="minorHAnsi" w:cs="Calibri"/>
          <w:sz w:val="22"/>
          <w:szCs w:val="22"/>
        </w:rPr>
        <w:tab/>
      </w:r>
    </w:p>
    <w:p w:rsidR="0020219D" w:rsidRPr="002357F3"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DATE TITULARISATION</w:t>
      </w:r>
      <w:r w:rsidR="00C57EC5" w:rsidRPr="002357F3">
        <w:rPr>
          <w:rFonts w:asciiTheme="minorHAnsi" w:hAnsiTheme="minorHAnsi" w:cs="Calibri"/>
          <w:sz w:val="22"/>
          <w:szCs w:val="22"/>
        </w:rPr>
        <w:t xml:space="preserve"> (ou date de début de contrat pour les CDI)</w:t>
      </w:r>
      <w:r w:rsidRPr="002357F3">
        <w:rPr>
          <w:rFonts w:asciiTheme="minorHAnsi" w:hAnsiTheme="minorHAnsi" w:cs="Calibri,Bold"/>
          <w:b/>
          <w:bCs/>
          <w:sz w:val="22"/>
          <w:szCs w:val="22"/>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0219D" w:rsidRPr="002357F3" w:rsidRDefault="00302EBE"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Ancienneté</w:t>
      </w:r>
      <w:r w:rsidR="00190570" w:rsidRPr="002357F3">
        <w:rPr>
          <w:rFonts w:asciiTheme="minorHAnsi" w:hAnsiTheme="minorHAnsi" w:cs="Calibri"/>
          <w:sz w:val="22"/>
          <w:szCs w:val="22"/>
        </w:rPr>
        <w:t xml:space="preserve"> au 31 décembre 20</w:t>
      </w:r>
      <w:r w:rsidR="000559B5" w:rsidRPr="002357F3">
        <w:rPr>
          <w:rFonts w:asciiTheme="minorHAnsi" w:hAnsiTheme="minorHAnsi" w:cs="Calibri"/>
          <w:sz w:val="22"/>
          <w:szCs w:val="22"/>
        </w:rPr>
        <w:t>2</w:t>
      </w:r>
      <w:r w:rsidR="003E486C">
        <w:rPr>
          <w:rFonts w:asciiTheme="minorHAnsi" w:hAnsiTheme="minorHAnsi" w:cs="Calibri"/>
          <w:sz w:val="22"/>
          <w:szCs w:val="22"/>
        </w:rPr>
        <w:t>3</w:t>
      </w:r>
      <w:r w:rsidR="0020219D" w:rsidRPr="002357F3">
        <w:rPr>
          <w:rFonts w:asciiTheme="minorHAnsi" w:hAnsiTheme="minorHAnsi" w:cs="Calibri"/>
          <w:sz w:val="22"/>
          <w:szCs w:val="22"/>
        </w:rPr>
        <w:t xml:space="preserv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0219D" w:rsidRPr="002357F3">
        <w:rPr>
          <w:rFonts w:asciiTheme="minorHAnsi" w:hAnsiTheme="minorHAnsi" w:cs="Calibri"/>
          <w:sz w:val="22"/>
          <w:szCs w:val="22"/>
        </w:rPr>
        <w:t xml:space="preserve"> (cf. I-Prof)</w:t>
      </w:r>
    </w:p>
    <w:p w:rsidR="007F76B5" w:rsidRPr="002357F3" w:rsidRDefault="00190570"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Département d’exercice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64371"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u w:val="dotted"/>
        </w:rPr>
      </w:pPr>
      <w:r w:rsidRPr="002357F3">
        <w:rPr>
          <w:rFonts w:asciiTheme="minorHAnsi" w:hAnsiTheme="minorHAnsi" w:cs="Calibri"/>
          <w:sz w:val="22"/>
          <w:szCs w:val="22"/>
        </w:rPr>
        <w:t>Affectation actuelle :</w:t>
      </w:r>
      <w:r w:rsidR="00264371">
        <w:rPr>
          <w:rFonts w:asciiTheme="minorHAnsi" w:hAnsiTheme="minorHAnsi" w:cs="Calibri"/>
          <w:sz w:val="22"/>
          <w:szCs w:val="22"/>
        </w:rPr>
        <w:t xml:space="preserve"> </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64371"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r w:rsidRPr="002357F3">
        <w:rPr>
          <w:rFonts w:asciiTheme="minorHAnsi" w:hAnsiTheme="minorHAnsi" w:cs="Calibri"/>
          <w:sz w:val="22"/>
          <w:szCs w:val="22"/>
        </w:rPr>
        <w:t xml:space="preserve">Adresse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264371" w:rsidRDefault="0020219D"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rPr>
      </w:pPr>
      <w:proofErr w:type="gramStart"/>
      <w:r w:rsidRPr="002357F3">
        <w:rPr>
          <w:rFonts w:asciiTheme="minorHAnsi" w:hAnsiTheme="minorHAnsi" w:cs="Calibri"/>
          <w:sz w:val="22"/>
          <w:szCs w:val="22"/>
        </w:rPr>
        <w:t>postal</w:t>
      </w:r>
      <w:proofErr w:type="gramEnd"/>
      <w:r w:rsidRPr="002357F3">
        <w:rPr>
          <w:rFonts w:asciiTheme="minorHAnsi" w:hAnsiTheme="minorHAnsi" w:cs="Calibri"/>
          <w:sz w:val="22"/>
          <w:szCs w:val="22"/>
        </w:rPr>
        <w:t xml:space="preserve"> :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Theme="minorHAnsi" w:hAnsiTheme="minorHAnsi" w:cs="Calibri"/>
          <w:sz w:val="22"/>
          <w:szCs w:val="22"/>
        </w:rPr>
        <w:t>Ville</w:t>
      </w:r>
      <w:r w:rsidR="00264371">
        <w:rPr>
          <w:rFonts w:asciiTheme="minorHAnsi" w:hAnsiTheme="minorHAnsi" w:cs="Calibri"/>
          <w:sz w:val="22"/>
          <w:szCs w:val="22"/>
        </w:rPr>
        <w:t xml:space="preserve"> </w:t>
      </w:r>
      <w:r w:rsidRPr="002357F3">
        <w:rPr>
          <w:rFonts w:asciiTheme="minorHAnsi" w:hAnsiTheme="minorHAnsi" w:cs="Calibri"/>
          <w:sz w:val="22"/>
          <w:szCs w:val="22"/>
        </w:rPr>
        <w:t>:</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Theme="minorHAnsi" w:hAnsiTheme="minorHAnsi" w:cs="Calibri"/>
          <w:sz w:val="22"/>
          <w:szCs w:val="22"/>
        </w:rPr>
        <w:t xml:space="preserve"> </w:t>
      </w:r>
    </w:p>
    <w:p w:rsidR="0020219D" w:rsidRPr="00264371" w:rsidRDefault="00190570" w:rsidP="00897B06">
      <w:pPr>
        <w:pBdr>
          <w:top w:val="single" w:sz="4" w:space="1" w:color="auto"/>
          <w:left w:val="single" w:sz="4" w:space="4" w:color="auto"/>
          <w:bottom w:val="single" w:sz="4" w:space="1" w:color="auto"/>
          <w:right w:val="single" w:sz="4" w:space="4" w:color="auto"/>
        </w:pBdr>
        <w:overflowPunct/>
        <w:textAlignment w:val="auto"/>
        <w:rPr>
          <w:rFonts w:asciiTheme="minorHAnsi" w:hAnsiTheme="minorHAnsi" w:cs="Calibri"/>
          <w:sz w:val="22"/>
          <w:szCs w:val="22"/>
          <w:u w:val="dotted"/>
        </w:rPr>
      </w:pPr>
      <w:r w:rsidRPr="002357F3">
        <w:rPr>
          <w:rFonts w:asciiTheme="minorHAnsi" w:hAnsiTheme="minorHAnsi" w:cs="Calibri"/>
          <w:sz w:val="22"/>
          <w:szCs w:val="22"/>
        </w:rPr>
        <w:t>Courriel de l’établissement</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8621F3" w:rsidRPr="002357F3" w:rsidRDefault="008621F3" w:rsidP="00035615">
      <w:pPr>
        <w:overflowPunct/>
        <w:spacing w:before="120"/>
        <w:textAlignment w:val="auto"/>
        <w:rPr>
          <w:rFonts w:asciiTheme="minorHAnsi" w:hAnsiTheme="minorHAnsi" w:cs="Calibri"/>
          <w:sz w:val="12"/>
          <w:szCs w:val="12"/>
        </w:rPr>
      </w:pPr>
    </w:p>
    <w:p w:rsidR="008621F3" w:rsidRPr="002357F3" w:rsidRDefault="008621F3" w:rsidP="008621F3">
      <w:pPr>
        <w:pBdr>
          <w:top w:val="single" w:sz="4" w:space="1" w:color="auto"/>
          <w:left w:val="single" w:sz="4" w:space="4" w:color="auto"/>
          <w:bottom w:val="single" w:sz="4" w:space="1" w:color="auto"/>
          <w:right w:val="single" w:sz="4" w:space="4" w:color="auto"/>
        </w:pBdr>
        <w:overflowPunct/>
        <w:jc w:val="center"/>
        <w:textAlignment w:val="auto"/>
        <w:rPr>
          <w:rFonts w:asciiTheme="minorHAnsi" w:hAnsiTheme="minorHAnsi" w:cs="Calibri,BoldItalic"/>
          <w:b/>
          <w:bCs/>
          <w:i/>
          <w:iCs/>
          <w:sz w:val="22"/>
          <w:szCs w:val="22"/>
        </w:rPr>
      </w:pPr>
      <w:r w:rsidRPr="002357F3">
        <w:rPr>
          <w:rFonts w:asciiTheme="minorHAnsi" w:hAnsiTheme="minorHAnsi" w:cs="Calibri,BoldItalic"/>
          <w:b/>
          <w:bCs/>
          <w:i/>
          <w:iCs/>
          <w:sz w:val="22"/>
          <w:szCs w:val="22"/>
        </w:rPr>
        <w:t xml:space="preserve">III – </w:t>
      </w:r>
      <w:r w:rsidR="00734A3A" w:rsidRPr="002357F3">
        <w:rPr>
          <w:rFonts w:asciiTheme="minorHAnsi" w:hAnsiTheme="minorHAnsi" w:cs="Calibri,BoldItalic"/>
          <w:b/>
          <w:bCs/>
          <w:i/>
          <w:iCs/>
          <w:sz w:val="22"/>
          <w:szCs w:val="22"/>
        </w:rPr>
        <w:t>CHOIX DE L’EPREUVE DE PRATIQUE PROFESSIONNELLE</w:t>
      </w:r>
    </w:p>
    <w:p w:rsidR="008621F3" w:rsidRPr="002357F3" w:rsidRDefault="008621F3" w:rsidP="008621F3">
      <w:pPr>
        <w:pBdr>
          <w:top w:val="single" w:sz="4" w:space="1" w:color="auto"/>
          <w:left w:val="single" w:sz="4" w:space="4" w:color="auto"/>
          <w:bottom w:val="single" w:sz="4" w:space="1" w:color="auto"/>
          <w:right w:val="single" w:sz="4" w:space="4" w:color="auto"/>
        </w:pBdr>
        <w:overflowPunct/>
        <w:ind w:firstLine="709"/>
        <w:textAlignment w:val="auto"/>
        <w:rPr>
          <w:rFonts w:ascii="Calibri" w:hAnsi="Calibri" w:cs="Calibri"/>
          <w:sz w:val="22"/>
          <w:szCs w:val="22"/>
        </w:rPr>
      </w:pPr>
      <w:r w:rsidRPr="002357F3">
        <w:rPr>
          <w:iCs/>
          <w:sz w:val="22"/>
          <w:szCs w:val="22"/>
        </w:rPr>
        <w:sym w:font="Wingdings" w:char="F071"/>
      </w:r>
      <w:r w:rsidRPr="002357F3">
        <w:rPr>
          <w:iCs/>
          <w:sz w:val="22"/>
          <w:szCs w:val="22"/>
        </w:rPr>
        <w:t xml:space="preserve">  analyse de séance d’enseignement</w:t>
      </w:r>
      <w:r w:rsidRPr="002357F3">
        <w:rPr>
          <w:iCs/>
          <w:sz w:val="22"/>
          <w:szCs w:val="22"/>
        </w:rPr>
        <w:tab/>
      </w:r>
      <w:r w:rsidRPr="002357F3">
        <w:rPr>
          <w:iCs/>
          <w:sz w:val="22"/>
          <w:szCs w:val="22"/>
        </w:rPr>
        <w:tab/>
      </w:r>
      <w:r w:rsidRPr="002357F3">
        <w:rPr>
          <w:iCs/>
          <w:sz w:val="22"/>
          <w:szCs w:val="22"/>
        </w:rPr>
        <w:tab/>
      </w:r>
      <w:r w:rsidRPr="002357F3">
        <w:rPr>
          <w:iCs/>
          <w:sz w:val="22"/>
          <w:szCs w:val="22"/>
        </w:rPr>
        <w:sym w:font="Wingdings" w:char="F071"/>
      </w:r>
      <w:r w:rsidRPr="002357F3">
        <w:rPr>
          <w:iCs/>
          <w:sz w:val="22"/>
          <w:szCs w:val="22"/>
        </w:rPr>
        <w:t xml:space="preserve">  l'animation d'une action de formation</w:t>
      </w:r>
    </w:p>
    <w:p w:rsidR="002357F3" w:rsidRPr="002357F3" w:rsidRDefault="002357F3" w:rsidP="00035615">
      <w:pPr>
        <w:overflowPunct/>
        <w:spacing w:before="120"/>
        <w:textAlignment w:val="auto"/>
        <w:rPr>
          <w:rFonts w:asciiTheme="minorHAnsi" w:hAnsiTheme="minorHAnsi" w:cs="Calibri"/>
          <w:sz w:val="22"/>
          <w:szCs w:val="22"/>
        </w:rPr>
      </w:pPr>
    </w:p>
    <w:p w:rsidR="0020219D" w:rsidRPr="002357F3" w:rsidRDefault="0020219D" w:rsidP="00035615">
      <w:pPr>
        <w:overflowPunct/>
        <w:spacing w:before="120"/>
        <w:textAlignment w:val="auto"/>
        <w:rPr>
          <w:rFonts w:asciiTheme="minorHAnsi" w:hAnsiTheme="minorHAnsi" w:cs="Calibri"/>
          <w:sz w:val="22"/>
          <w:szCs w:val="22"/>
        </w:rPr>
      </w:pPr>
      <w:r w:rsidRPr="002357F3">
        <w:rPr>
          <w:rFonts w:asciiTheme="minorHAnsi" w:hAnsiTheme="minorHAnsi" w:cs="Calibri"/>
          <w:sz w:val="22"/>
          <w:szCs w:val="22"/>
        </w:rPr>
        <w:t xml:space="preserve">Je soussigné(e) </w:t>
      </w:r>
      <w:r w:rsidR="008621F3" w:rsidRPr="002357F3">
        <w:rPr>
          <w:rFonts w:asciiTheme="minorHAnsi" w:hAnsiTheme="minorHAnsi" w:cs="Calibri"/>
          <w:sz w:val="18"/>
          <w:szCs w:val="18"/>
        </w:rPr>
        <w:t>(NOM suivi du PRENOM)</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6C67BE" w:rsidRPr="002357F3" w:rsidRDefault="006C67BE" w:rsidP="006C67BE">
      <w:pPr>
        <w:overflowPunct/>
        <w:textAlignment w:val="auto"/>
        <w:rPr>
          <w:rFonts w:asciiTheme="minorHAnsi" w:hAnsiTheme="minorHAnsi" w:cs="Calibri"/>
          <w:sz w:val="22"/>
          <w:szCs w:val="22"/>
        </w:rPr>
      </w:pPr>
    </w:p>
    <w:p w:rsidR="004E0BA7" w:rsidRPr="002357F3" w:rsidRDefault="00183C38" w:rsidP="00183C38">
      <w:pPr>
        <w:overflowPunct/>
        <w:textAlignment w:val="auto"/>
        <w:rPr>
          <w:rFonts w:asciiTheme="minorHAnsi" w:hAnsiTheme="minorHAnsi" w:cs="Calibri"/>
          <w:sz w:val="22"/>
          <w:szCs w:val="22"/>
        </w:rPr>
      </w:pPr>
      <w:r w:rsidRPr="002357F3">
        <w:rPr>
          <w:rFonts w:asciiTheme="minorHAnsi" w:hAnsiTheme="minorHAnsi" w:cs="MSGothic-WinCharSetFFFF-H"/>
          <w:sz w:val="22"/>
          <w:szCs w:val="22"/>
        </w:rPr>
        <w:sym w:font="Wingdings 2" w:char="F0A3"/>
      </w:r>
      <w:r w:rsidRPr="002357F3">
        <w:rPr>
          <w:rFonts w:asciiTheme="minorHAnsi" w:hAnsiTheme="minorHAnsi" w:cs="MSGothic-WinCharSetFFFF-H"/>
          <w:sz w:val="22"/>
          <w:szCs w:val="22"/>
        </w:rPr>
        <w:t xml:space="preserve"> </w:t>
      </w:r>
      <w:proofErr w:type="gramStart"/>
      <w:r w:rsidR="00111384" w:rsidRPr="002357F3">
        <w:rPr>
          <w:rFonts w:asciiTheme="minorHAnsi" w:hAnsiTheme="minorHAnsi" w:cs="Calibri"/>
          <w:sz w:val="22"/>
          <w:szCs w:val="22"/>
        </w:rPr>
        <w:t>sollicite</w:t>
      </w:r>
      <w:proofErr w:type="gramEnd"/>
      <w:r w:rsidR="00111384" w:rsidRPr="002357F3">
        <w:rPr>
          <w:rFonts w:asciiTheme="minorHAnsi" w:hAnsiTheme="minorHAnsi" w:cs="Calibri"/>
          <w:sz w:val="22"/>
          <w:szCs w:val="22"/>
        </w:rPr>
        <w:t xml:space="preserve"> mon inscription aux épreuves d’admission de </w:t>
      </w:r>
      <w:r w:rsidRPr="002357F3">
        <w:rPr>
          <w:rFonts w:asciiTheme="minorHAnsi" w:hAnsiTheme="minorHAnsi" w:cs="Calibri"/>
          <w:sz w:val="22"/>
          <w:szCs w:val="22"/>
        </w:rPr>
        <w:t xml:space="preserve"> l’examen du </w:t>
      </w:r>
      <w:r w:rsidRPr="002357F3">
        <w:rPr>
          <w:rFonts w:asciiTheme="minorHAnsi" w:hAnsiTheme="minorHAnsi" w:cs="Calibri"/>
          <w:b/>
          <w:sz w:val="22"/>
          <w:szCs w:val="22"/>
        </w:rPr>
        <w:t>C</w:t>
      </w:r>
      <w:r w:rsidRPr="002357F3">
        <w:rPr>
          <w:rFonts w:asciiTheme="minorHAnsi" w:hAnsiTheme="minorHAnsi" w:cs="Calibri"/>
          <w:sz w:val="22"/>
          <w:szCs w:val="22"/>
        </w:rPr>
        <w:t>ertificat d’</w:t>
      </w:r>
      <w:r w:rsidRPr="002357F3">
        <w:rPr>
          <w:rFonts w:asciiTheme="minorHAnsi" w:hAnsiTheme="minorHAnsi" w:cs="Calibri"/>
          <w:b/>
          <w:sz w:val="22"/>
          <w:szCs w:val="22"/>
        </w:rPr>
        <w:t>A</w:t>
      </w:r>
      <w:r w:rsidRPr="002357F3">
        <w:rPr>
          <w:rFonts w:asciiTheme="minorHAnsi" w:hAnsiTheme="minorHAnsi" w:cs="Calibri"/>
          <w:sz w:val="22"/>
          <w:szCs w:val="22"/>
        </w:rPr>
        <w:t xml:space="preserve">ptitude aux </w:t>
      </w:r>
      <w:r w:rsidRPr="002357F3">
        <w:rPr>
          <w:rFonts w:asciiTheme="minorHAnsi" w:hAnsiTheme="minorHAnsi" w:cs="Calibri"/>
          <w:b/>
          <w:sz w:val="22"/>
          <w:szCs w:val="22"/>
        </w:rPr>
        <w:t>F</w:t>
      </w:r>
      <w:r w:rsidRPr="002357F3">
        <w:rPr>
          <w:rFonts w:asciiTheme="minorHAnsi" w:hAnsiTheme="minorHAnsi" w:cs="Calibri"/>
          <w:sz w:val="22"/>
          <w:szCs w:val="22"/>
        </w:rPr>
        <w:t xml:space="preserve">onctions de </w:t>
      </w:r>
      <w:r w:rsidRPr="002357F3">
        <w:rPr>
          <w:rFonts w:asciiTheme="minorHAnsi" w:hAnsiTheme="minorHAnsi" w:cs="Calibri"/>
          <w:b/>
          <w:sz w:val="22"/>
          <w:szCs w:val="22"/>
        </w:rPr>
        <w:t>F</w:t>
      </w:r>
      <w:r w:rsidRPr="002357F3">
        <w:rPr>
          <w:rFonts w:asciiTheme="minorHAnsi" w:hAnsiTheme="minorHAnsi" w:cs="Calibri"/>
          <w:sz w:val="22"/>
          <w:szCs w:val="22"/>
        </w:rPr>
        <w:t xml:space="preserve">ormateur </w:t>
      </w:r>
      <w:r w:rsidRPr="002357F3">
        <w:rPr>
          <w:rFonts w:asciiTheme="minorHAnsi" w:hAnsiTheme="minorHAnsi" w:cs="Calibri"/>
          <w:b/>
          <w:sz w:val="22"/>
          <w:szCs w:val="22"/>
        </w:rPr>
        <w:t>A</w:t>
      </w:r>
      <w:r w:rsidRPr="002357F3">
        <w:rPr>
          <w:rFonts w:asciiTheme="minorHAnsi" w:hAnsiTheme="minorHAnsi" w:cs="Calibri"/>
          <w:sz w:val="22"/>
          <w:szCs w:val="22"/>
        </w:rPr>
        <w:t xml:space="preserve">cadémique </w:t>
      </w:r>
      <w:r w:rsidR="0026320F" w:rsidRPr="002357F3">
        <w:rPr>
          <w:rFonts w:asciiTheme="minorHAnsi" w:hAnsiTheme="minorHAnsi" w:cs="Calibri"/>
          <w:b/>
          <w:sz w:val="22"/>
          <w:szCs w:val="22"/>
        </w:rPr>
        <w:t xml:space="preserve">session </w:t>
      </w:r>
      <w:r w:rsidR="006D1326">
        <w:rPr>
          <w:rFonts w:asciiTheme="minorHAnsi" w:hAnsiTheme="minorHAnsi" w:cs="Calibri"/>
          <w:b/>
          <w:sz w:val="22"/>
          <w:szCs w:val="22"/>
        </w:rPr>
        <w:t>2023</w:t>
      </w:r>
    </w:p>
    <w:p w:rsidR="00111384" w:rsidRPr="002357F3" w:rsidRDefault="00190570" w:rsidP="00111384">
      <w:pPr>
        <w:pStyle w:val="Paragraphedeliste"/>
        <w:numPr>
          <w:ilvl w:val="0"/>
          <w:numId w:val="2"/>
        </w:numPr>
        <w:overflowPunct/>
        <w:textAlignment w:val="auto"/>
        <w:rPr>
          <w:rFonts w:asciiTheme="minorHAnsi" w:hAnsiTheme="minorHAnsi" w:cs="Calibri"/>
          <w:sz w:val="22"/>
          <w:szCs w:val="22"/>
        </w:rPr>
      </w:pPr>
      <w:r w:rsidRPr="002357F3">
        <w:rPr>
          <w:rFonts w:asciiTheme="minorHAnsi" w:hAnsiTheme="minorHAnsi" w:cs="Calibri"/>
          <w:b/>
          <w:sz w:val="22"/>
          <w:szCs w:val="22"/>
        </w:rPr>
        <w:t>Date de votre admissibilité</w:t>
      </w:r>
      <w:r w:rsidR="00111384" w:rsidRPr="002357F3">
        <w:rPr>
          <w:rFonts w:asciiTheme="minorHAnsi" w:hAnsiTheme="minorHAnsi" w:cs="Calibri"/>
          <w:sz w:val="22"/>
          <w:szCs w:val="22"/>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sidRPr="002357F3">
        <w:rPr>
          <w:rFonts w:asciiTheme="minorHAnsi" w:hAnsiTheme="minorHAnsi" w:cs="Calibri"/>
          <w:sz w:val="22"/>
          <w:szCs w:val="22"/>
        </w:rPr>
        <w:t xml:space="preserve"> </w:t>
      </w:r>
      <w:r w:rsidRPr="002357F3">
        <w:rPr>
          <w:rFonts w:asciiTheme="minorHAnsi" w:hAnsiTheme="minorHAnsi" w:cs="Calibri"/>
          <w:sz w:val="22"/>
          <w:szCs w:val="22"/>
        </w:rPr>
        <w:t>(joindre</w:t>
      </w:r>
      <w:r w:rsidR="007904F2" w:rsidRPr="002357F3">
        <w:rPr>
          <w:rFonts w:asciiTheme="minorHAnsi" w:hAnsiTheme="minorHAnsi" w:cs="Calibri"/>
          <w:sz w:val="22"/>
          <w:szCs w:val="22"/>
        </w:rPr>
        <w:t xml:space="preserve"> notification d’admissibilité)</w:t>
      </w:r>
    </w:p>
    <w:p w:rsidR="00111384" w:rsidRPr="002357F3" w:rsidRDefault="007904F2" w:rsidP="00111384">
      <w:pPr>
        <w:pStyle w:val="Paragraphedeliste"/>
        <w:numPr>
          <w:ilvl w:val="0"/>
          <w:numId w:val="2"/>
        </w:numPr>
        <w:overflowPunct/>
        <w:textAlignment w:val="auto"/>
        <w:rPr>
          <w:rFonts w:asciiTheme="minorHAnsi" w:hAnsiTheme="minorHAnsi" w:cs="Calibri"/>
          <w:sz w:val="22"/>
          <w:szCs w:val="22"/>
        </w:rPr>
      </w:pPr>
      <w:r w:rsidRPr="002357F3">
        <w:rPr>
          <w:rFonts w:asciiTheme="minorHAnsi" w:hAnsiTheme="minorHAnsi" w:cs="Calibri"/>
          <w:sz w:val="22"/>
          <w:szCs w:val="22"/>
        </w:rPr>
        <w:t>Avez-vous subi des épreuves d’admission</w:t>
      </w:r>
      <w:r w:rsidR="00111384" w:rsidRPr="002357F3">
        <w:rPr>
          <w:rFonts w:asciiTheme="minorHAnsi" w:hAnsiTheme="minorHAnsi" w:cs="Calibri"/>
          <w:sz w:val="22"/>
          <w:szCs w:val="22"/>
        </w:rPr>
        <w:t> :</w:t>
      </w:r>
    </w:p>
    <w:p w:rsidR="00264371" w:rsidRDefault="00111384" w:rsidP="00111384">
      <w:pPr>
        <w:pStyle w:val="Paragraphedeliste"/>
        <w:overflowPunct/>
        <w:textAlignment w:val="auto"/>
        <w:rPr>
          <w:rFonts w:asciiTheme="minorHAnsi" w:hAnsiTheme="minorHAnsi" w:cs="Calibri"/>
          <w:sz w:val="22"/>
          <w:szCs w:val="22"/>
          <w:u w:val="dotted"/>
        </w:rPr>
      </w:pPr>
      <w:r w:rsidRPr="002357F3">
        <w:rPr>
          <w:rFonts w:asciiTheme="minorHAnsi" w:hAnsiTheme="minorHAnsi" w:cs="Calibri"/>
          <w:sz w:val="22"/>
          <w:szCs w:val="22"/>
        </w:rPr>
        <w:sym w:font="Wingdings 2" w:char="F099"/>
      </w:r>
      <w:r w:rsidRPr="002357F3">
        <w:rPr>
          <w:rFonts w:asciiTheme="minorHAnsi" w:hAnsiTheme="minorHAnsi" w:cs="Calibri"/>
          <w:sz w:val="22"/>
          <w:szCs w:val="22"/>
        </w:rPr>
        <w:t xml:space="preserve"> </w:t>
      </w:r>
      <w:r w:rsidR="007904F2" w:rsidRPr="002357F3">
        <w:rPr>
          <w:rFonts w:asciiTheme="minorHAnsi" w:hAnsiTheme="minorHAnsi" w:cs="Calibri"/>
          <w:sz w:val="22"/>
          <w:szCs w:val="22"/>
        </w:rPr>
        <w:t>OUI (préciser la</w:t>
      </w:r>
      <w:r w:rsidR="006522C9" w:rsidRPr="002357F3">
        <w:rPr>
          <w:rFonts w:asciiTheme="minorHAnsi" w:hAnsiTheme="minorHAnsi" w:cs="Calibri"/>
          <w:sz w:val="22"/>
          <w:szCs w:val="22"/>
        </w:rPr>
        <w:t>(les)</w:t>
      </w:r>
      <w:r w:rsidR="007904F2" w:rsidRPr="002357F3">
        <w:rPr>
          <w:rFonts w:asciiTheme="minorHAnsi" w:hAnsiTheme="minorHAnsi" w:cs="Calibri"/>
          <w:sz w:val="22"/>
          <w:szCs w:val="22"/>
        </w:rPr>
        <w:t xml:space="preserve"> session</w:t>
      </w:r>
      <w:r w:rsidR="006522C9" w:rsidRPr="002357F3">
        <w:rPr>
          <w:rFonts w:asciiTheme="minorHAnsi" w:hAnsiTheme="minorHAnsi" w:cs="Calibri"/>
          <w:sz w:val="22"/>
          <w:szCs w:val="22"/>
        </w:rPr>
        <w:t>(s)</w:t>
      </w:r>
      <w:r w:rsidR="007904F2" w:rsidRPr="002357F3">
        <w:rPr>
          <w:rFonts w:asciiTheme="minorHAnsi" w:hAnsiTheme="minorHAnsi" w:cs="Calibri"/>
          <w:sz w:val="22"/>
          <w:szCs w:val="22"/>
        </w:rPr>
        <w:t>)</w:t>
      </w:r>
      <w:r w:rsidR="00264371" w:rsidRPr="00264371">
        <w:rPr>
          <w:rFonts w:asciiTheme="minorHAnsi" w:hAnsiTheme="minorHAnsi" w:cs="Calibri"/>
          <w:sz w:val="22"/>
          <w:szCs w:val="22"/>
          <w:u w:val="dotted"/>
        </w:rPr>
        <w:t xml:space="preserv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111384" w:rsidRPr="002357F3" w:rsidRDefault="00111384" w:rsidP="00111384">
      <w:pPr>
        <w:pStyle w:val="Paragraphedeliste"/>
        <w:overflowPunct/>
        <w:textAlignment w:val="auto"/>
        <w:rPr>
          <w:rFonts w:asciiTheme="minorHAnsi" w:hAnsiTheme="minorHAnsi" w:cs="Calibri"/>
          <w:sz w:val="22"/>
          <w:szCs w:val="22"/>
        </w:rPr>
      </w:pPr>
      <w:r w:rsidRPr="002357F3">
        <w:rPr>
          <w:rFonts w:asciiTheme="minorHAnsi" w:hAnsiTheme="minorHAnsi" w:cs="Calibri"/>
          <w:sz w:val="22"/>
          <w:szCs w:val="22"/>
        </w:rPr>
        <w:sym w:font="Wingdings 2" w:char="F099"/>
      </w:r>
      <w:r w:rsidRPr="002357F3">
        <w:rPr>
          <w:rFonts w:asciiTheme="minorHAnsi" w:hAnsiTheme="minorHAnsi" w:cs="Calibri"/>
          <w:sz w:val="22"/>
          <w:szCs w:val="22"/>
        </w:rPr>
        <w:t xml:space="preserve"> </w:t>
      </w:r>
      <w:r w:rsidR="007904F2" w:rsidRPr="002357F3">
        <w:rPr>
          <w:rFonts w:asciiTheme="minorHAnsi" w:hAnsiTheme="minorHAnsi" w:cs="Calibri"/>
          <w:sz w:val="22"/>
          <w:szCs w:val="22"/>
        </w:rPr>
        <w:t>NON</w:t>
      </w:r>
    </w:p>
    <w:p w:rsidR="002357F3" w:rsidRPr="002357F3" w:rsidRDefault="002357F3" w:rsidP="00111384">
      <w:pPr>
        <w:pStyle w:val="Paragraphedeliste"/>
        <w:overflowPunct/>
        <w:textAlignment w:val="auto"/>
        <w:rPr>
          <w:rFonts w:asciiTheme="minorHAnsi" w:hAnsiTheme="minorHAnsi" w:cs="Calibri"/>
          <w:sz w:val="22"/>
          <w:szCs w:val="22"/>
        </w:rPr>
      </w:pPr>
    </w:p>
    <w:p w:rsidR="002357F3" w:rsidRPr="002357F3" w:rsidRDefault="002357F3" w:rsidP="00111384">
      <w:pPr>
        <w:pStyle w:val="Paragraphedeliste"/>
        <w:overflowPunct/>
        <w:textAlignment w:val="auto"/>
        <w:rPr>
          <w:rFonts w:asciiTheme="minorHAnsi" w:hAnsiTheme="minorHAnsi" w:cs="Calibri"/>
          <w:sz w:val="22"/>
          <w:szCs w:val="22"/>
        </w:rPr>
      </w:pPr>
    </w:p>
    <w:p w:rsidR="002357F3" w:rsidRPr="002357F3" w:rsidRDefault="002357F3" w:rsidP="00111384">
      <w:pPr>
        <w:pStyle w:val="Paragraphedeliste"/>
        <w:overflowPunct/>
        <w:textAlignment w:val="auto"/>
        <w:rPr>
          <w:rFonts w:asciiTheme="minorHAnsi" w:hAnsiTheme="minorHAnsi" w:cs="Calibri"/>
          <w:sz w:val="22"/>
          <w:szCs w:val="22"/>
        </w:rPr>
      </w:pPr>
    </w:p>
    <w:p w:rsidR="008621F3" w:rsidRPr="002357F3" w:rsidRDefault="008621F3" w:rsidP="00111384">
      <w:pPr>
        <w:pStyle w:val="Paragraphedeliste"/>
        <w:overflowPunct/>
        <w:textAlignment w:val="auto"/>
        <w:rPr>
          <w:rFonts w:asciiTheme="minorHAnsi" w:hAnsiTheme="minorHAnsi" w:cs="Calibri"/>
          <w:sz w:val="22"/>
          <w:szCs w:val="22"/>
        </w:rPr>
      </w:pPr>
    </w:p>
    <w:tbl>
      <w:tblPr>
        <w:tblStyle w:val="Grilledutableau"/>
        <w:tblW w:w="0" w:type="auto"/>
        <w:tblLook w:val="04A0" w:firstRow="1" w:lastRow="0" w:firstColumn="1" w:lastColumn="0" w:noHBand="0" w:noVBand="1"/>
      </w:tblPr>
      <w:tblGrid>
        <w:gridCol w:w="10082"/>
      </w:tblGrid>
      <w:tr w:rsidR="006C67BE" w:rsidRPr="002357F3" w:rsidTr="008621F3">
        <w:trPr>
          <w:trHeight w:val="383"/>
        </w:trPr>
        <w:tc>
          <w:tcPr>
            <w:tcW w:w="10082" w:type="dxa"/>
          </w:tcPr>
          <w:p w:rsidR="006C67BE" w:rsidRPr="002357F3" w:rsidRDefault="00111384" w:rsidP="006C67BE">
            <w:pPr>
              <w:overflowPunct/>
              <w:textAlignment w:val="auto"/>
              <w:rPr>
                <w:rFonts w:ascii="Calibri,BoldItalic" w:hAnsi="Calibri,BoldItalic" w:cs="Calibri,BoldItalic"/>
                <w:b/>
                <w:bCs/>
                <w:i/>
                <w:iCs/>
                <w:sz w:val="22"/>
                <w:szCs w:val="22"/>
              </w:rPr>
            </w:pPr>
            <w:r w:rsidRPr="002357F3">
              <w:rPr>
                <w:rFonts w:asciiTheme="minorHAnsi" w:hAnsiTheme="minorHAnsi" w:cs="Calibri"/>
                <w:sz w:val="22"/>
                <w:szCs w:val="22"/>
              </w:rPr>
              <w:t xml:space="preserve">Je certifie sur </w:t>
            </w:r>
            <w:r w:rsidR="005E724F" w:rsidRPr="002357F3">
              <w:rPr>
                <w:rFonts w:asciiTheme="minorHAnsi" w:hAnsiTheme="minorHAnsi" w:cs="Calibri"/>
                <w:sz w:val="22"/>
                <w:szCs w:val="22"/>
              </w:rPr>
              <w:t>l’honneur que les renseignements que je fournis sont exacts et que j’ai pris connaissance de l’intégralité des textes réglementaires cités ci-après.</w:t>
            </w:r>
          </w:p>
          <w:p w:rsidR="006C67BE" w:rsidRPr="002357F3" w:rsidRDefault="006C67BE" w:rsidP="006C67BE">
            <w:pPr>
              <w:overflowPunct/>
              <w:textAlignment w:val="auto"/>
              <w:rPr>
                <w:rFonts w:ascii="Arial Black" w:hAnsi="Arial Black" w:cs="Calibri,BoldItalic"/>
                <w:b/>
                <w:bCs/>
                <w:i/>
                <w:iCs/>
              </w:rPr>
            </w:pPr>
            <w:r w:rsidRPr="002357F3">
              <w:rPr>
                <w:rFonts w:ascii="Arial Black" w:hAnsi="Arial Black" w:cs="Calibri,BoldItalic"/>
                <w:b/>
                <w:bCs/>
                <w:i/>
                <w:iCs/>
              </w:rPr>
              <w:t>Fait à</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Pr="002357F3">
              <w:rPr>
                <w:rFonts w:ascii="Arial Black" w:hAnsi="Arial Black" w:cs="Calibri,BoldItalic"/>
                <w:b/>
                <w:bCs/>
                <w:i/>
                <w:iCs/>
              </w:rPr>
              <w:t xml:space="preserve"> Le </w:t>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r w:rsidR="00264371">
              <w:rPr>
                <w:rFonts w:asciiTheme="minorHAnsi" w:hAnsiTheme="minorHAnsi" w:cs="Calibri"/>
                <w:sz w:val="22"/>
                <w:szCs w:val="22"/>
                <w:u w:val="dotted"/>
              </w:rPr>
              <w:tab/>
            </w:r>
          </w:p>
          <w:p w:rsidR="006C67BE" w:rsidRPr="002357F3" w:rsidRDefault="008621F3" w:rsidP="008621F3">
            <w:pPr>
              <w:overflowPunct/>
              <w:textAlignment w:val="auto"/>
              <w:rPr>
                <w:rFonts w:ascii="Arial Black" w:hAnsi="Arial Black" w:cs="Calibri,BoldItalic"/>
                <w:b/>
                <w:bCs/>
                <w:i/>
                <w:iCs/>
              </w:rPr>
            </w:pPr>
            <w:r w:rsidRPr="002357F3">
              <w:rPr>
                <w:rFonts w:ascii="Arial Black" w:hAnsi="Arial Black" w:cs="Calibri,BoldItalic"/>
                <w:b/>
                <w:bCs/>
                <w:i/>
                <w:iCs/>
              </w:rPr>
              <w:t>Signature</w:t>
            </w:r>
          </w:p>
          <w:p w:rsidR="008621F3" w:rsidRPr="002357F3" w:rsidRDefault="008621F3" w:rsidP="008621F3">
            <w:pPr>
              <w:overflowPunct/>
              <w:textAlignment w:val="auto"/>
              <w:rPr>
                <w:rFonts w:ascii="Calibri,Bold" w:hAnsi="Calibri,Bold" w:cs="Calibri,Bold"/>
                <w:b/>
                <w:bCs/>
                <w:sz w:val="22"/>
                <w:szCs w:val="22"/>
              </w:rPr>
            </w:pPr>
          </w:p>
          <w:p w:rsidR="0085378E" w:rsidRPr="002357F3" w:rsidRDefault="0085378E" w:rsidP="008621F3">
            <w:pPr>
              <w:overflowPunct/>
              <w:textAlignment w:val="auto"/>
              <w:rPr>
                <w:rFonts w:ascii="Calibri,Bold" w:hAnsi="Calibri,Bold" w:cs="Calibri,Bold"/>
                <w:b/>
                <w:bCs/>
                <w:sz w:val="22"/>
                <w:szCs w:val="22"/>
              </w:rPr>
            </w:pPr>
          </w:p>
          <w:p w:rsidR="008621F3" w:rsidRPr="002357F3" w:rsidRDefault="008621F3" w:rsidP="008621F3">
            <w:pPr>
              <w:overflowPunct/>
              <w:textAlignment w:val="auto"/>
              <w:rPr>
                <w:rFonts w:ascii="Calibri,Bold" w:hAnsi="Calibri,Bold" w:cs="Calibri,Bold"/>
                <w:b/>
                <w:bCs/>
                <w:sz w:val="22"/>
                <w:szCs w:val="22"/>
              </w:rPr>
            </w:pPr>
          </w:p>
        </w:tc>
      </w:tr>
      <w:tr w:rsidR="008621F3" w:rsidRPr="002357F3" w:rsidTr="0085378E">
        <w:trPr>
          <w:trHeight w:val="416"/>
        </w:trPr>
        <w:tc>
          <w:tcPr>
            <w:tcW w:w="10082" w:type="dxa"/>
          </w:tcPr>
          <w:p w:rsidR="0085378E" w:rsidRPr="002357F3" w:rsidRDefault="0085378E" w:rsidP="0085378E">
            <w:pPr>
              <w:overflowPunct/>
              <w:jc w:val="center"/>
              <w:textAlignment w:val="auto"/>
              <w:rPr>
                <w:rFonts w:asciiTheme="minorHAnsi" w:hAnsiTheme="minorHAnsi" w:cs="Calibri"/>
                <w:sz w:val="22"/>
                <w:szCs w:val="22"/>
              </w:rPr>
            </w:pPr>
          </w:p>
          <w:p w:rsidR="008621F3" w:rsidRPr="002357F3" w:rsidRDefault="00BC635F" w:rsidP="00BC635F">
            <w:pPr>
              <w:tabs>
                <w:tab w:val="left" w:pos="2835"/>
              </w:tabs>
              <w:overflowPunct/>
              <w:jc w:val="center"/>
              <w:textAlignment w:val="auto"/>
              <w:rPr>
                <w:rFonts w:ascii="Calibri Light" w:hAnsi="Calibri Light"/>
                <w:b/>
                <w:sz w:val="28"/>
                <w:szCs w:val="28"/>
              </w:rPr>
            </w:pPr>
            <w:r w:rsidRPr="002357F3">
              <w:rPr>
                <w:rFonts w:ascii="Calibri,BoldItalic" w:hAnsi="Calibri,BoldItalic" w:cs="Calibri,BoldItalic"/>
                <w:b/>
                <w:bCs/>
                <w:iCs/>
                <w:sz w:val="22"/>
                <w:szCs w:val="22"/>
              </w:rPr>
              <w:t>Réglementation</w:t>
            </w:r>
          </w:p>
          <w:p w:rsidR="0085378E" w:rsidRPr="002357F3" w:rsidRDefault="0085378E" w:rsidP="0085378E">
            <w:pPr>
              <w:overflowPunct/>
              <w:jc w:val="center"/>
              <w:textAlignment w:val="auto"/>
              <w:rPr>
                <w:rFonts w:asciiTheme="minorHAnsi" w:hAnsiTheme="minorHAnsi" w:cs="Calibri"/>
                <w:sz w:val="22"/>
                <w:szCs w:val="22"/>
              </w:rPr>
            </w:pPr>
          </w:p>
        </w:tc>
      </w:tr>
    </w:tbl>
    <w:p w:rsidR="00E73C91" w:rsidRPr="002357F3" w:rsidRDefault="00E73C91" w:rsidP="00C57EC5">
      <w:pPr>
        <w:overflowPunct/>
        <w:textAlignment w:val="auto"/>
        <w:rPr>
          <w:rFonts w:ascii="Calibri" w:hAnsi="Calibri" w:cs="Calibri"/>
          <w:sz w:val="18"/>
          <w:szCs w:val="18"/>
        </w:rPr>
      </w:pPr>
    </w:p>
    <w:p w:rsidR="004E670C" w:rsidRPr="002357F3" w:rsidRDefault="004E670C" w:rsidP="004E670C">
      <w:pPr>
        <w:tabs>
          <w:tab w:val="left" w:pos="2835"/>
        </w:tabs>
        <w:overflowPunct/>
        <w:textAlignment w:val="auto"/>
      </w:pPr>
      <w:r w:rsidRPr="002357F3">
        <w:rPr>
          <w:rFonts w:ascii="Calibri,BoldItalic" w:hAnsi="Calibri,BoldItalic" w:cs="Calibri,BoldItalic"/>
          <w:b/>
          <w:bCs/>
          <w:iCs/>
          <w:sz w:val="22"/>
          <w:szCs w:val="22"/>
        </w:rPr>
        <w:sym w:font="Wingdings 3" w:char="F0A2"/>
      </w:r>
      <w:r w:rsidRPr="002357F3">
        <w:rPr>
          <w:rFonts w:ascii="Calibri,BoldItalic" w:hAnsi="Calibri,BoldItalic" w:cs="Calibri,BoldItalic"/>
          <w:b/>
          <w:bCs/>
          <w:iCs/>
          <w:sz w:val="22"/>
          <w:szCs w:val="22"/>
        </w:rPr>
        <w:t xml:space="preserve"> </w:t>
      </w:r>
      <w:r w:rsidR="00A55595" w:rsidRPr="002357F3">
        <w:rPr>
          <w:rFonts w:ascii="Calibri,BoldItalic" w:hAnsi="Calibri,BoldItalic" w:cs="Calibri,BoldItalic"/>
          <w:b/>
          <w:bCs/>
          <w:iCs/>
          <w:sz w:val="22"/>
          <w:szCs w:val="22"/>
        </w:rPr>
        <w:t xml:space="preserve"> </w:t>
      </w:r>
      <w:proofErr w:type="gramStart"/>
      <w:r w:rsidRPr="002357F3">
        <w:t>décret</w:t>
      </w:r>
      <w:proofErr w:type="gramEnd"/>
      <w:r w:rsidRPr="002357F3">
        <w:t xml:space="preserve"> 2015-885 du 20/07/2015 relatif aux conditions de nominations des personnels</w:t>
      </w:r>
      <w:r w:rsidR="00A55595" w:rsidRPr="002357F3">
        <w:t xml:space="preserve"> enseignants du 2</w:t>
      </w:r>
      <w:r w:rsidR="00A55595" w:rsidRPr="002357F3">
        <w:rPr>
          <w:vertAlign w:val="superscript"/>
        </w:rPr>
        <w:t xml:space="preserve">nd </w:t>
      </w:r>
      <w:r w:rsidR="00A55595" w:rsidRPr="002357F3">
        <w:t>degré et des conseillers principaux d’éducation aux fonctions de formateur académique</w:t>
      </w:r>
    </w:p>
    <w:p w:rsidR="00A55595" w:rsidRPr="002357F3" w:rsidRDefault="00A55595" w:rsidP="004E670C">
      <w:pPr>
        <w:tabs>
          <w:tab w:val="left" w:pos="2835"/>
        </w:tabs>
        <w:overflowPunct/>
        <w:textAlignment w:val="auto"/>
      </w:pPr>
      <w:r w:rsidRPr="002357F3">
        <w:rPr>
          <w:rFonts w:ascii="Calibri,BoldItalic" w:hAnsi="Calibri,BoldItalic" w:cs="Calibri,BoldItalic"/>
          <w:b/>
          <w:bCs/>
          <w:iCs/>
          <w:sz w:val="22"/>
          <w:szCs w:val="22"/>
        </w:rPr>
        <w:sym w:font="Wingdings 3" w:char="F0A2"/>
      </w:r>
      <w:r w:rsidRPr="002357F3">
        <w:rPr>
          <w:rFonts w:ascii="Calibri,BoldItalic" w:hAnsi="Calibri,BoldItalic" w:cs="Calibri,BoldItalic"/>
          <w:b/>
          <w:bCs/>
          <w:iCs/>
          <w:sz w:val="22"/>
          <w:szCs w:val="22"/>
        </w:rPr>
        <w:t xml:space="preserve">  </w:t>
      </w:r>
      <w:proofErr w:type="gramStart"/>
      <w:r w:rsidRPr="002357F3">
        <w:t>arrêté</w:t>
      </w:r>
      <w:proofErr w:type="gramEnd"/>
      <w:r w:rsidRPr="002357F3">
        <w:t xml:space="preserve"> du 20/07/2015 fixant  l’organisation  du certificat d’aptitude aux fonctions de formateur académique</w:t>
      </w:r>
    </w:p>
    <w:p w:rsidR="00A55595" w:rsidRPr="002357F3" w:rsidRDefault="00A55595" w:rsidP="004E670C">
      <w:pPr>
        <w:tabs>
          <w:tab w:val="left" w:pos="2835"/>
        </w:tabs>
        <w:overflowPunct/>
        <w:textAlignment w:val="auto"/>
      </w:pPr>
      <w:r w:rsidRPr="002357F3">
        <w:rPr>
          <w:rFonts w:ascii="Calibri,BoldItalic" w:hAnsi="Calibri,BoldItalic" w:cs="Calibri,BoldItalic"/>
          <w:b/>
          <w:bCs/>
          <w:iCs/>
          <w:sz w:val="22"/>
          <w:szCs w:val="22"/>
        </w:rPr>
        <w:sym w:font="Wingdings 3" w:char="F0A2"/>
      </w:r>
      <w:r w:rsidRPr="002357F3">
        <w:rPr>
          <w:rFonts w:ascii="Calibri,BoldItalic" w:hAnsi="Calibri,BoldItalic" w:cs="Calibri,BoldItalic"/>
          <w:b/>
          <w:bCs/>
          <w:iCs/>
          <w:sz w:val="22"/>
          <w:szCs w:val="22"/>
        </w:rPr>
        <w:t xml:space="preserve">  </w:t>
      </w:r>
      <w:proofErr w:type="gramStart"/>
      <w:r w:rsidRPr="002357F3">
        <w:t>circulaire</w:t>
      </w:r>
      <w:proofErr w:type="gramEnd"/>
      <w:r w:rsidRPr="002357F3">
        <w:t xml:space="preserve"> n°2015-110 du 21/07/2015 relative au certificat d’aptitude aux fonctions de forma</w:t>
      </w:r>
      <w:r w:rsidR="00936D5F" w:rsidRPr="002357F3">
        <w:t>teur</w:t>
      </w:r>
      <w:r w:rsidRPr="002357F3">
        <w:t xml:space="preserve"> académique</w:t>
      </w:r>
    </w:p>
    <w:p w:rsidR="00A55595" w:rsidRPr="002357F3" w:rsidRDefault="00A55595" w:rsidP="004E670C">
      <w:pPr>
        <w:tabs>
          <w:tab w:val="left" w:pos="2835"/>
        </w:tabs>
        <w:overflowPunct/>
        <w:textAlignment w:val="auto"/>
      </w:pPr>
    </w:p>
    <w:p w:rsidR="00094224" w:rsidRPr="002357F3" w:rsidRDefault="00094224" w:rsidP="004E670C">
      <w:pPr>
        <w:tabs>
          <w:tab w:val="left" w:pos="2835"/>
        </w:tabs>
        <w:overflowPunct/>
        <w:textAlignment w:val="auto"/>
      </w:pPr>
    </w:p>
    <w:p w:rsidR="00CB7736" w:rsidRPr="002357F3" w:rsidRDefault="00CB7736" w:rsidP="00CB7736">
      <w:pPr>
        <w:pStyle w:val="Default"/>
        <w:rPr>
          <w:b/>
          <w:bCs/>
          <w:sz w:val="23"/>
          <w:szCs w:val="23"/>
        </w:rPr>
      </w:pPr>
      <w:r w:rsidRPr="002357F3">
        <w:rPr>
          <w:b/>
          <w:bCs/>
          <w:sz w:val="23"/>
          <w:szCs w:val="23"/>
        </w:rPr>
        <w:t xml:space="preserve">LE CAFFA - Certificat d'aptitude aux fonctions de formateur académique </w:t>
      </w:r>
    </w:p>
    <w:p w:rsidR="00CB7736" w:rsidRPr="002357F3" w:rsidRDefault="00CB7736" w:rsidP="00CB7736">
      <w:pPr>
        <w:pStyle w:val="Default"/>
        <w:rPr>
          <w:sz w:val="23"/>
          <w:szCs w:val="23"/>
        </w:rPr>
      </w:pPr>
    </w:p>
    <w:p w:rsidR="00CB7736" w:rsidRPr="002357F3" w:rsidRDefault="00CB7736" w:rsidP="00CB7736">
      <w:pPr>
        <w:pStyle w:val="Default"/>
        <w:rPr>
          <w:sz w:val="22"/>
          <w:szCs w:val="22"/>
        </w:rPr>
      </w:pPr>
      <w:r w:rsidRPr="002357F3">
        <w:rPr>
          <w:sz w:val="22"/>
          <w:szCs w:val="22"/>
        </w:rPr>
        <w:t xml:space="preserve">La présente certification vise à inscrire le candidat dans un cursus accompagné lui permettant, </w:t>
      </w:r>
      <w:r w:rsidRPr="002357F3">
        <w:rPr>
          <w:b/>
          <w:bCs/>
          <w:sz w:val="22"/>
          <w:szCs w:val="22"/>
        </w:rPr>
        <w:t>en deux ans</w:t>
      </w:r>
      <w:r w:rsidRPr="002357F3">
        <w:rPr>
          <w:sz w:val="22"/>
          <w:szCs w:val="22"/>
        </w:rPr>
        <w:t xml:space="preserve">, une appropriation progressive des enjeux et des compétences liées aux fonctions de formateur, en le préparant en exercice aux attendus de l'examen. Au cours de la première année, le candidat se déclare et prépare l'épreuve d'admissibilité. Au cours de la seconde année, il se constitue une expertise et se prépare aux épreuves d'admission en s'inscrivant aux différents modules de préparation prévus dans le cadre du plan de formation académique. </w:t>
      </w:r>
    </w:p>
    <w:p w:rsidR="00886139" w:rsidRPr="002357F3" w:rsidRDefault="00886139" w:rsidP="00CB7736">
      <w:pPr>
        <w:pStyle w:val="Default"/>
        <w:rPr>
          <w:sz w:val="22"/>
          <w:szCs w:val="22"/>
        </w:rPr>
      </w:pPr>
    </w:p>
    <w:p w:rsidR="00CB7736" w:rsidRPr="002357F3" w:rsidRDefault="00CB7736" w:rsidP="00CB7736">
      <w:pPr>
        <w:pStyle w:val="Default"/>
        <w:rPr>
          <w:sz w:val="23"/>
          <w:szCs w:val="23"/>
        </w:rPr>
      </w:pPr>
      <w:r w:rsidRPr="002357F3">
        <w:rPr>
          <w:sz w:val="23"/>
          <w:szCs w:val="23"/>
        </w:rPr>
        <w:t>Le CAFFA comprend une épreuve d’admissibilité et deux épreuves d'admission :</w:t>
      </w:r>
    </w:p>
    <w:p w:rsidR="00CB7736" w:rsidRPr="002357F3" w:rsidRDefault="00CB7736" w:rsidP="00CB7736">
      <w:pPr>
        <w:pStyle w:val="Default"/>
        <w:rPr>
          <w:sz w:val="23"/>
          <w:szCs w:val="23"/>
        </w:rPr>
      </w:pPr>
      <w:r w:rsidRPr="002357F3">
        <w:rPr>
          <w:sz w:val="23"/>
          <w:szCs w:val="23"/>
        </w:rPr>
        <w:t xml:space="preserve"> </w:t>
      </w:r>
    </w:p>
    <w:p w:rsidR="00CB7736" w:rsidRPr="002357F3" w:rsidRDefault="004E0BA7" w:rsidP="00CB7736">
      <w:pPr>
        <w:pStyle w:val="Default"/>
        <w:rPr>
          <w:b/>
          <w:bCs/>
          <w:sz w:val="20"/>
          <w:szCs w:val="20"/>
        </w:rPr>
      </w:pPr>
      <w:r w:rsidRPr="002357F3">
        <w:rPr>
          <w:b/>
          <w:bCs/>
          <w:sz w:val="20"/>
          <w:szCs w:val="20"/>
        </w:rPr>
        <w:t>EPREUVES</w:t>
      </w:r>
      <w:r w:rsidR="00CB7736" w:rsidRPr="002357F3">
        <w:rPr>
          <w:b/>
          <w:bCs/>
          <w:sz w:val="20"/>
          <w:szCs w:val="20"/>
        </w:rPr>
        <w:t xml:space="preserve"> D’ADMISSION : </w:t>
      </w:r>
    </w:p>
    <w:p w:rsidR="00CB7736" w:rsidRPr="002357F3" w:rsidRDefault="00CB7736" w:rsidP="00CB7736">
      <w:pPr>
        <w:pStyle w:val="Default"/>
        <w:rPr>
          <w:sz w:val="20"/>
          <w:szCs w:val="20"/>
        </w:rPr>
      </w:pPr>
    </w:p>
    <w:p w:rsidR="00CB7736" w:rsidRPr="002357F3" w:rsidRDefault="00CB7736" w:rsidP="00CB7736">
      <w:pPr>
        <w:pStyle w:val="Default"/>
        <w:rPr>
          <w:i/>
          <w:iCs/>
          <w:sz w:val="22"/>
          <w:szCs w:val="22"/>
        </w:rPr>
      </w:pPr>
      <w:r w:rsidRPr="002357F3">
        <w:rPr>
          <w:i/>
          <w:iCs/>
          <w:sz w:val="22"/>
          <w:szCs w:val="22"/>
        </w:rPr>
        <w:t xml:space="preserve">1 - Épreuves de pratique professionnelle </w:t>
      </w:r>
    </w:p>
    <w:p w:rsidR="00CB7736" w:rsidRPr="002357F3" w:rsidRDefault="00CB7736" w:rsidP="00CB7736">
      <w:pPr>
        <w:pStyle w:val="Default"/>
        <w:rPr>
          <w:sz w:val="22"/>
          <w:szCs w:val="22"/>
        </w:rPr>
      </w:pPr>
    </w:p>
    <w:p w:rsidR="00CB7736" w:rsidRPr="002357F3" w:rsidRDefault="00CB7736" w:rsidP="00CB7736">
      <w:pPr>
        <w:pStyle w:val="Default"/>
        <w:rPr>
          <w:sz w:val="22"/>
          <w:szCs w:val="22"/>
        </w:rPr>
      </w:pPr>
      <w:r w:rsidRPr="002357F3">
        <w:rPr>
          <w:sz w:val="22"/>
          <w:szCs w:val="22"/>
        </w:rPr>
        <w:t xml:space="preserve">L'épreuve consiste, </w:t>
      </w:r>
      <w:r w:rsidRPr="002357F3">
        <w:rPr>
          <w:b/>
          <w:bCs/>
          <w:sz w:val="22"/>
          <w:szCs w:val="22"/>
        </w:rPr>
        <w:t>au choix du candidat</w:t>
      </w:r>
      <w:r w:rsidRPr="002357F3">
        <w:rPr>
          <w:sz w:val="22"/>
          <w:szCs w:val="22"/>
        </w:rPr>
        <w:t xml:space="preserve">, soit en une « </w:t>
      </w:r>
      <w:r w:rsidRPr="002357F3">
        <w:rPr>
          <w:i/>
          <w:iCs/>
          <w:sz w:val="22"/>
          <w:szCs w:val="22"/>
        </w:rPr>
        <w:t xml:space="preserve">analyse de séance d'enseignement » </w:t>
      </w:r>
      <w:r w:rsidRPr="002357F3">
        <w:rPr>
          <w:sz w:val="22"/>
          <w:szCs w:val="22"/>
        </w:rPr>
        <w:t xml:space="preserve">dans le cadre de l'accompagnement, soit en </w:t>
      </w:r>
      <w:r w:rsidRPr="002357F3">
        <w:rPr>
          <w:i/>
          <w:iCs/>
          <w:sz w:val="22"/>
          <w:szCs w:val="22"/>
        </w:rPr>
        <w:t>« l'animation d'une action de formation »</w:t>
      </w:r>
      <w:r w:rsidRPr="002357F3">
        <w:rPr>
          <w:sz w:val="22"/>
          <w:szCs w:val="22"/>
        </w:rPr>
        <w:t>.</w:t>
      </w:r>
    </w:p>
    <w:p w:rsidR="00CB7736" w:rsidRPr="002357F3" w:rsidRDefault="00CB7736" w:rsidP="00CB7736">
      <w:pPr>
        <w:pStyle w:val="Default"/>
        <w:rPr>
          <w:sz w:val="22"/>
          <w:szCs w:val="22"/>
        </w:rPr>
      </w:pPr>
      <w:r w:rsidRPr="002357F3">
        <w:rPr>
          <w:sz w:val="22"/>
          <w:szCs w:val="22"/>
        </w:rPr>
        <w:t xml:space="preserve"> </w:t>
      </w:r>
    </w:p>
    <w:p w:rsidR="00CB7736" w:rsidRPr="002357F3" w:rsidRDefault="00CB7736" w:rsidP="00CB7736">
      <w:pPr>
        <w:pStyle w:val="Default"/>
        <w:rPr>
          <w:sz w:val="22"/>
          <w:szCs w:val="22"/>
        </w:rPr>
      </w:pPr>
      <w:r w:rsidRPr="002357F3">
        <w:rPr>
          <w:i/>
          <w:iCs/>
          <w:sz w:val="22"/>
          <w:szCs w:val="22"/>
        </w:rPr>
        <w:t xml:space="preserve">- « analyse de séance d’enseignement » : </w:t>
      </w:r>
      <w:r w:rsidRPr="002357F3">
        <w:rPr>
          <w:sz w:val="22"/>
          <w:szCs w:val="22"/>
        </w:rPr>
        <w:t xml:space="preserve">l'épreuve comprend la conduite d'un entretien de formation après observation d'une séance d'enseignement et un entretien entre le candidat et les deux examinateurs qualifiés adjoints au jury. </w:t>
      </w:r>
    </w:p>
    <w:p w:rsidR="00CB7736" w:rsidRPr="002357F3" w:rsidRDefault="00CB7736" w:rsidP="00CB7736">
      <w:pPr>
        <w:rPr>
          <w:sz w:val="22"/>
          <w:szCs w:val="22"/>
        </w:rPr>
      </w:pPr>
      <w:r w:rsidRPr="002357F3">
        <w:rPr>
          <w:sz w:val="22"/>
          <w:szCs w:val="22"/>
        </w:rPr>
        <w:t>L'entretien vise à évaluer la capacité du candidat à présenter une analyse distanciée de son entretien avec le stagiaire, l'étudiant ou le professeur débutant, à justifier les choix opérés, à entendre et intégrer les remarques des examinateurs.</w:t>
      </w:r>
    </w:p>
    <w:p w:rsidR="00CB7736" w:rsidRPr="002357F3" w:rsidRDefault="00CB7736" w:rsidP="00CB7736">
      <w:pPr>
        <w:rPr>
          <w:sz w:val="22"/>
          <w:szCs w:val="22"/>
        </w:rPr>
      </w:pPr>
    </w:p>
    <w:p w:rsidR="00CB7736" w:rsidRPr="002357F3" w:rsidRDefault="00CB7736" w:rsidP="00CB7736">
      <w:pPr>
        <w:pStyle w:val="Default"/>
        <w:rPr>
          <w:sz w:val="22"/>
          <w:szCs w:val="22"/>
        </w:rPr>
      </w:pPr>
      <w:r w:rsidRPr="002357F3">
        <w:rPr>
          <w:i/>
          <w:iCs/>
          <w:sz w:val="22"/>
          <w:szCs w:val="22"/>
        </w:rPr>
        <w:t xml:space="preserve">« </w:t>
      </w:r>
      <w:proofErr w:type="gramStart"/>
      <w:r w:rsidRPr="002357F3">
        <w:rPr>
          <w:i/>
          <w:iCs/>
          <w:sz w:val="22"/>
          <w:szCs w:val="22"/>
        </w:rPr>
        <w:t>l'animation</w:t>
      </w:r>
      <w:proofErr w:type="gramEnd"/>
      <w:r w:rsidRPr="002357F3">
        <w:rPr>
          <w:i/>
          <w:iCs/>
          <w:sz w:val="22"/>
          <w:szCs w:val="22"/>
        </w:rPr>
        <w:t xml:space="preserve"> d'une action de formation » : </w:t>
      </w:r>
      <w:r w:rsidRPr="002357F3">
        <w:rPr>
          <w:sz w:val="22"/>
          <w:szCs w:val="22"/>
        </w:rPr>
        <w:t xml:space="preserve">l'épreuve comprend l'animation d'une action de formation suivie d'un entretien avec les examinateurs qualifiés. </w:t>
      </w:r>
    </w:p>
    <w:p w:rsidR="00CB7736" w:rsidRPr="002357F3" w:rsidRDefault="00CB7736" w:rsidP="00CB7736">
      <w:pPr>
        <w:pStyle w:val="Default"/>
        <w:rPr>
          <w:sz w:val="22"/>
          <w:szCs w:val="22"/>
        </w:rPr>
      </w:pPr>
      <w:r w:rsidRPr="002357F3">
        <w:rPr>
          <w:sz w:val="22"/>
          <w:szCs w:val="22"/>
        </w:rPr>
        <w:t xml:space="preserve">Durée : 60 à 90 minutes + 30 minutes d'entretien </w:t>
      </w:r>
    </w:p>
    <w:p w:rsidR="00615EF2" w:rsidRPr="002357F3" w:rsidRDefault="00615EF2" w:rsidP="00CB7736">
      <w:pPr>
        <w:rPr>
          <w:b/>
          <w:bCs/>
          <w:sz w:val="22"/>
          <w:szCs w:val="22"/>
        </w:rPr>
      </w:pPr>
    </w:p>
    <w:p w:rsidR="00CB7736" w:rsidRPr="002357F3" w:rsidRDefault="00CB7736" w:rsidP="00CB7736">
      <w:pPr>
        <w:pStyle w:val="Default"/>
        <w:rPr>
          <w:i/>
          <w:iCs/>
          <w:sz w:val="22"/>
          <w:szCs w:val="22"/>
        </w:rPr>
      </w:pPr>
      <w:r w:rsidRPr="002357F3">
        <w:rPr>
          <w:i/>
          <w:iCs/>
          <w:sz w:val="22"/>
          <w:szCs w:val="22"/>
        </w:rPr>
        <w:t xml:space="preserve">2 - Mémoire </w:t>
      </w:r>
    </w:p>
    <w:p w:rsidR="00CB7736" w:rsidRPr="002357F3" w:rsidRDefault="00CB7736" w:rsidP="00CB7736">
      <w:pPr>
        <w:pStyle w:val="Default"/>
        <w:rPr>
          <w:sz w:val="22"/>
          <w:szCs w:val="22"/>
        </w:rPr>
      </w:pPr>
    </w:p>
    <w:p w:rsidR="00CB7736" w:rsidRPr="002357F3" w:rsidRDefault="00CB7736" w:rsidP="00CB7736">
      <w:pPr>
        <w:pStyle w:val="Default"/>
        <w:rPr>
          <w:sz w:val="22"/>
          <w:szCs w:val="22"/>
        </w:rPr>
      </w:pPr>
      <w:r w:rsidRPr="002357F3">
        <w:rPr>
          <w:sz w:val="22"/>
          <w:szCs w:val="22"/>
        </w:rPr>
        <w:t xml:space="preserve">Cette épreuve mobilise le jury auquel sont adjoints les deux examinateurs qualifiés, tant pour la lecture du mémoire que pour la soutenance. </w:t>
      </w:r>
    </w:p>
    <w:p w:rsidR="00CB7736" w:rsidRPr="002357F3" w:rsidRDefault="00CB7736" w:rsidP="00CB7736">
      <w:pPr>
        <w:pStyle w:val="Default"/>
        <w:rPr>
          <w:sz w:val="22"/>
          <w:szCs w:val="22"/>
        </w:rPr>
      </w:pPr>
      <w:r w:rsidRPr="002357F3">
        <w:rPr>
          <w:sz w:val="22"/>
          <w:szCs w:val="22"/>
        </w:rPr>
        <w:t xml:space="preserve">Le mémoire professionnel, de 20 à 30 pages hors annexes, est un travail de réflexion personnelle portant sur une problématique d'accompagnement ou de formation. </w:t>
      </w:r>
    </w:p>
    <w:p w:rsidR="00CB7736" w:rsidRPr="002357F3" w:rsidRDefault="00CB7736" w:rsidP="00CB7736">
      <w:pPr>
        <w:pStyle w:val="Default"/>
        <w:rPr>
          <w:sz w:val="22"/>
          <w:szCs w:val="22"/>
        </w:rPr>
      </w:pPr>
      <w:r w:rsidRPr="002357F3">
        <w:rPr>
          <w:sz w:val="22"/>
          <w:szCs w:val="22"/>
        </w:rPr>
        <w:t xml:space="preserve">Durée : 45 minutes (dont 30 minutes d'entretien). </w:t>
      </w:r>
    </w:p>
    <w:p w:rsidR="00094224" w:rsidRPr="002357F3" w:rsidRDefault="00094224"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2357F3" w:rsidRPr="002357F3" w:rsidRDefault="002357F3" w:rsidP="004E670C">
      <w:pPr>
        <w:tabs>
          <w:tab w:val="left" w:pos="2835"/>
        </w:tabs>
        <w:overflowPunct/>
        <w:textAlignment w:val="auto"/>
      </w:pPr>
    </w:p>
    <w:p w:rsidR="00035615" w:rsidRPr="002357F3" w:rsidRDefault="00035615" w:rsidP="00A55595">
      <w:pPr>
        <w:tabs>
          <w:tab w:val="left" w:pos="2835"/>
        </w:tabs>
        <w:overflowPunct/>
        <w:jc w:val="center"/>
        <w:textAlignment w:val="auto"/>
        <w:rPr>
          <w:b/>
        </w:rPr>
      </w:pPr>
    </w:p>
    <w:p w:rsidR="00035615" w:rsidRPr="002357F3" w:rsidRDefault="00035615" w:rsidP="00A55595">
      <w:pPr>
        <w:tabs>
          <w:tab w:val="left" w:pos="2835"/>
        </w:tabs>
        <w:overflowPunct/>
        <w:jc w:val="center"/>
        <w:textAlignment w:val="auto"/>
        <w:rPr>
          <w:b/>
        </w:rPr>
      </w:pPr>
    </w:p>
    <w:tbl>
      <w:tblPr>
        <w:tblStyle w:val="Grilledutableau"/>
        <w:tblW w:w="0" w:type="auto"/>
        <w:tblLook w:val="04A0" w:firstRow="1" w:lastRow="0" w:firstColumn="1" w:lastColumn="0" w:noHBand="0" w:noVBand="1"/>
      </w:tblPr>
      <w:tblGrid>
        <w:gridCol w:w="10082"/>
      </w:tblGrid>
      <w:tr w:rsidR="00A55595" w:rsidRPr="002357F3" w:rsidTr="00A55595">
        <w:tc>
          <w:tcPr>
            <w:tcW w:w="10232" w:type="dxa"/>
          </w:tcPr>
          <w:p w:rsidR="00A55595" w:rsidRPr="002357F3" w:rsidRDefault="00A55595" w:rsidP="00A55595">
            <w:pPr>
              <w:tabs>
                <w:tab w:val="left" w:pos="2835"/>
              </w:tabs>
              <w:overflowPunct/>
              <w:jc w:val="center"/>
              <w:textAlignment w:val="auto"/>
              <w:rPr>
                <w:b/>
              </w:rPr>
            </w:pPr>
          </w:p>
          <w:p w:rsidR="00A55595" w:rsidRPr="002357F3" w:rsidRDefault="00A55595" w:rsidP="00A55595">
            <w:pPr>
              <w:tabs>
                <w:tab w:val="left" w:pos="2835"/>
              </w:tabs>
              <w:overflowPunct/>
              <w:jc w:val="center"/>
              <w:textAlignment w:val="auto"/>
              <w:rPr>
                <w:rFonts w:ascii="Calibri,BoldItalic" w:hAnsi="Calibri,BoldItalic" w:cs="Calibri,BoldItalic"/>
                <w:b/>
                <w:bCs/>
                <w:iCs/>
                <w:sz w:val="22"/>
                <w:szCs w:val="22"/>
              </w:rPr>
            </w:pPr>
            <w:r w:rsidRPr="002357F3">
              <w:rPr>
                <w:rFonts w:ascii="Calibri,BoldItalic" w:hAnsi="Calibri,BoldItalic" w:cs="Calibri,BoldItalic"/>
                <w:b/>
                <w:bCs/>
                <w:iCs/>
                <w:sz w:val="22"/>
                <w:szCs w:val="22"/>
              </w:rPr>
              <w:t xml:space="preserve">Calendrier prévisionnel de la session </w:t>
            </w:r>
            <w:r w:rsidR="0069514A" w:rsidRPr="002357F3">
              <w:rPr>
                <w:rFonts w:ascii="Calibri,BoldItalic" w:hAnsi="Calibri,BoldItalic" w:cs="Calibri,BoldItalic"/>
                <w:b/>
                <w:bCs/>
                <w:iCs/>
                <w:sz w:val="22"/>
                <w:szCs w:val="22"/>
              </w:rPr>
              <w:t>2023</w:t>
            </w:r>
          </w:p>
          <w:p w:rsidR="00A55595" w:rsidRPr="002357F3" w:rsidRDefault="00A55595" w:rsidP="00A55595">
            <w:pPr>
              <w:tabs>
                <w:tab w:val="left" w:pos="2835"/>
              </w:tabs>
              <w:overflowPunct/>
              <w:jc w:val="center"/>
              <w:textAlignment w:val="auto"/>
              <w:rPr>
                <w:b/>
              </w:rPr>
            </w:pPr>
          </w:p>
        </w:tc>
      </w:tr>
    </w:tbl>
    <w:p w:rsidR="00A55595" w:rsidRPr="002357F3" w:rsidRDefault="00A55595" w:rsidP="00A55595">
      <w:pPr>
        <w:ind w:firstLine="709"/>
      </w:pPr>
    </w:p>
    <w:p w:rsidR="00FC5449" w:rsidRPr="00884B88" w:rsidRDefault="00FC5449" w:rsidP="00884B88">
      <w:pPr>
        <w:pStyle w:val="Paragraphedeliste"/>
        <w:numPr>
          <w:ilvl w:val="0"/>
          <w:numId w:val="2"/>
        </w:numPr>
        <w:rPr>
          <w:sz w:val="22"/>
        </w:rPr>
      </w:pPr>
      <w:r>
        <w:rPr>
          <w:b/>
          <w:sz w:val="22"/>
        </w:rPr>
        <w:t>Le c</w:t>
      </w:r>
      <w:r w:rsidRPr="00FC5449">
        <w:rPr>
          <w:b/>
          <w:sz w:val="22"/>
        </w:rPr>
        <w:t>alendrier prévisionnel sera disponible sur le site du rectorat</w:t>
      </w:r>
      <w:r>
        <w:rPr>
          <w:sz w:val="22"/>
        </w:rPr>
        <w:t xml:space="preserve"> : </w:t>
      </w:r>
      <w:hyperlink r:id="rId11" w:history="1">
        <w:r w:rsidRPr="00FC5449">
          <w:t>https://www.ac-clermont.fr/certifications-complementaires-a-destination-des-personnels-enseignants-et-d-education-121973</w:t>
        </w:r>
      </w:hyperlink>
    </w:p>
    <w:p w:rsidR="00A55595" w:rsidRPr="00FC5449" w:rsidRDefault="00094224" w:rsidP="002357F3">
      <w:pPr>
        <w:pStyle w:val="Paragraphedeliste"/>
        <w:numPr>
          <w:ilvl w:val="0"/>
          <w:numId w:val="2"/>
        </w:numPr>
        <w:rPr>
          <w:sz w:val="22"/>
        </w:rPr>
      </w:pPr>
      <w:r w:rsidRPr="00FC5449">
        <w:rPr>
          <w:sz w:val="22"/>
        </w:rPr>
        <w:t xml:space="preserve">Du </w:t>
      </w:r>
      <w:r w:rsidR="002357F3" w:rsidRPr="00FC5449">
        <w:rPr>
          <w:sz w:val="22"/>
        </w:rPr>
        <w:t>lundi 19 septembre au vendredi 14 octobre 2022</w:t>
      </w:r>
      <w:r w:rsidRPr="00FC5449">
        <w:rPr>
          <w:sz w:val="22"/>
        </w:rPr>
        <w:t xml:space="preserve"> ouverture du regis</w:t>
      </w:r>
      <w:r w:rsidR="00BC635F" w:rsidRPr="00FC5449">
        <w:rPr>
          <w:sz w:val="22"/>
        </w:rPr>
        <w:t xml:space="preserve">tre des inscriptions session </w:t>
      </w:r>
      <w:r w:rsidR="002357F3" w:rsidRPr="00FC5449">
        <w:rPr>
          <w:sz w:val="22"/>
        </w:rPr>
        <w:t>2023</w:t>
      </w:r>
      <w:r w:rsidR="00A27FB4" w:rsidRPr="00FC5449">
        <w:rPr>
          <w:sz w:val="22"/>
        </w:rPr>
        <w:t>.</w:t>
      </w:r>
    </w:p>
    <w:p w:rsidR="00094224" w:rsidRPr="00FC5449" w:rsidRDefault="00931260" w:rsidP="00094224">
      <w:pPr>
        <w:pStyle w:val="Paragraphedeliste"/>
        <w:numPr>
          <w:ilvl w:val="0"/>
          <w:numId w:val="2"/>
        </w:numPr>
        <w:rPr>
          <w:sz w:val="22"/>
        </w:rPr>
      </w:pPr>
      <w:r w:rsidRPr="00FC5449">
        <w:rPr>
          <w:sz w:val="22"/>
        </w:rPr>
        <w:t xml:space="preserve">Le </w:t>
      </w:r>
      <w:r w:rsidR="002357F3" w:rsidRPr="00FC5449">
        <w:rPr>
          <w:sz w:val="22"/>
        </w:rPr>
        <w:t xml:space="preserve">vendredi 14 octobre 2022 </w:t>
      </w:r>
      <w:r w:rsidR="00936D5F" w:rsidRPr="00FC5449">
        <w:rPr>
          <w:sz w:val="22"/>
        </w:rPr>
        <w:t xml:space="preserve">au plus tard </w:t>
      </w:r>
      <w:r w:rsidR="00094224" w:rsidRPr="00FC5449">
        <w:rPr>
          <w:sz w:val="22"/>
        </w:rPr>
        <w:t>envoi du dossier de candidature</w:t>
      </w:r>
      <w:r w:rsidR="00936D5F" w:rsidRPr="00FC5449">
        <w:rPr>
          <w:sz w:val="22"/>
        </w:rPr>
        <w:t>.</w:t>
      </w:r>
    </w:p>
    <w:p w:rsidR="00094224" w:rsidRPr="00FC5449" w:rsidRDefault="00FC5449" w:rsidP="00094224">
      <w:pPr>
        <w:pStyle w:val="Paragraphedeliste"/>
        <w:numPr>
          <w:ilvl w:val="0"/>
          <w:numId w:val="2"/>
        </w:numPr>
        <w:rPr>
          <w:sz w:val="22"/>
        </w:rPr>
      </w:pPr>
      <w:r>
        <w:rPr>
          <w:sz w:val="22"/>
        </w:rPr>
        <w:t>E</w:t>
      </w:r>
      <w:r w:rsidR="00094224" w:rsidRPr="00FC5449">
        <w:rPr>
          <w:sz w:val="22"/>
        </w:rPr>
        <w:t xml:space="preserve">nvoi du mémoire professionnel au format PDF au rectorat via l’application </w:t>
      </w:r>
      <w:r w:rsidR="00D845AA" w:rsidRPr="00FC5449">
        <w:rPr>
          <w:sz w:val="22"/>
        </w:rPr>
        <w:t>FILSENDER (</w:t>
      </w:r>
      <w:hyperlink r:id="rId12" w:history="1">
        <w:r w:rsidR="00D845AA" w:rsidRPr="00FC5449">
          <w:rPr>
            <w:rStyle w:val="Lienhypertexte"/>
            <w:color w:val="auto"/>
            <w:sz w:val="22"/>
          </w:rPr>
          <w:t>https://filesender.renater.fr/</w:t>
        </w:r>
      </w:hyperlink>
      <w:r w:rsidR="00D845AA" w:rsidRPr="00FC5449">
        <w:rPr>
          <w:sz w:val="22"/>
        </w:rPr>
        <w:t>)</w:t>
      </w:r>
      <w:r w:rsidR="00094224" w:rsidRPr="00FC5449">
        <w:rPr>
          <w:sz w:val="22"/>
        </w:rPr>
        <w:t xml:space="preserve"> à l’adresse suivante : </w:t>
      </w:r>
      <w:hyperlink r:id="rId13" w:history="1">
        <w:r w:rsidRPr="00081906">
          <w:rPr>
            <w:rStyle w:val="Lienhypertexte"/>
            <w:sz w:val="22"/>
          </w:rPr>
          <w:t>concours.certifications@ac-clermont.fr</w:t>
        </w:r>
      </w:hyperlink>
      <w:r w:rsidR="00094224" w:rsidRPr="00FC5449">
        <w:rPr>
          <w:sz w:val="22"/>
        </w:rPr>
        <w:t xml:space="preserve"> en précisant objet « </w:t>
      </w:r>
      <w:r w:rsidR="002357F3" w:rsidRPr="00FC5449">
        <w:rPr>
          <w:rFonts w:asciiTheme="minorHAnsi" w:hAnsiTheme="minorHAnsi" w:cs="Calibri"/>
          <w:b/>
          <w:sz w:val="24"/>
          <w:szCs w:val="22"/>
        </w:rPr>
        <w:t>NOM_PRENOM_CAFFA</w:t>
      </w:r>
      <w:r w:rsidR="00C74C05" w:rsidRPr="00FC5449">
        <w:rPr>
          <w:rFonts w:asciiTheme="minorHAnsi" w:hAnsiTheme="minorHAnsi" w:cs="Calibri"/>
          <w:b/>
          <w:sz w:val="24"/>
          <w:szCs w:val="22"/>
        </w:rPr>
        <w:t>_</w:t>
      </w:r>
      <w:r w:rsidR="006D3919" w:rsidRPr="00FC5449">
        <w:rPr>
          <w:rFonts w:asciiTheme="minorHAnsi" w:hAnsiTheme="minorHAnsi" w:cs="Calibri"/>
          <w:b/>
          <w:sz w:val="24"/>
          <w:szCs w:val="22"/>
        </w:rPr>
        <w:t>2023</w:t>
      </w:r>
      <w:r w:rsidR="002357F3" w:rsidRPr="00FC5449">
        <w:rPr>
          <w:rFonts w:asciiTheme="minorHAnsi" w:hAnsiTheme="minorHAnsi" w:cs="Calibri"/>
          <w:b/>
          <w:sz w:val="24"/>
          <w:szCs w:val="22"/>
        </w:rPr>
        <w:t>_MEMOIRE</w:t>
      </w:r>
      <w:r w:rsidR="00094224" w:rsidRPr="00FC5449">
        <w:rPr>
          <w:sz w:val="22"/>
        </w:rPr>
        <w:t>»</w:t>
      </w:r>
    </w:p>
    <w:p w:rsidR="00E926F3" w:rsidRPr="00FC5449" w:rsidRDefault="00E926F3" w:rsidP="00FC5449">
      <w:pPr>
        <w:pStyle w:val="Paragraphedeliste"/>
        <w:rPr>
          <w:sz w:val="22"/>
        </w:rPr>
      </w:pPr>
    </w:p>
    <w:sectPr w:rsidR="00E926F3" w:rsidRPr="00FC5449" w:rsidSect="008621F3">
      <w:footerReference w:type="default" r:id="rId14"/>
      <w:pgSz w:w="11907" w:h="16840" w:code="9"/>
      <w:pgMar w:top="238" w:right="964" w:bottom="249" w:left="851" w:header="720" w:footer="33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25" w:rsidRDefault="008D6725">
      <w:r>
        <w:separator/>
      </w:r>
    </w:p>
  </w:endnote>
  <w:endnote w:type="continuationSeparator" w:id="0">
    <w:p w:rsidR="008D6725" w:rsidRDefault="008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mbria"/>
    <w:panose1 w:val="00000000000000000000"/>
    <w:charset w:val="00"/>
    <w:family w:val="auto"/>
    <w:notTrueType/>
    <w:pitch w:val="default"/>
    <w:sig w:usb0="00000003" w:usb1="00000000" w:usb2="00000000" w:usb3="00000000" w:csb0="00000001" w:csb1="00000000"/>
  </w:font>
  <w:font w:name="Century Schoolbook">
    <w:altName w:val="Century"/>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Itali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Gothic-WinCharSetFFFF-H">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25" w:rsidRDefault="008D6725">
    <w:pPr>
      <w:pStyle w:val="Pieddepage"/>
      <w:ind w:right="360"/>
      <w:jc w:val="right"/>
    </w:pPr>
  </w:p>
  <w:p w:rsidR="00035615" w:rsidRDefault="00035615" w:rsidP="00035615">
    <w:pPr>
      <w:pStyle w:val="Pieddepage"/>
      <w:framePr w:wrap="auto" w:vAnchor="text" w:hAnchor="page" w:x="10831" w:y="11"/>
      <w:rPr>
        <w:rStyle w:val="Numrodepage"/>
      </w:rPr>
    </w:pPr>
    <w:r>
      <w:rPr>
        <w:rStyle w:val="Numrodepage"/>
      </w:rPr>
      <w:fldChar w:fldCharType="begin"/>
    </w:r>
    <w:r>
      <w:rPr>
        <w:rStyle w:val="Numrodepage"/>
      </w:rPr>
      <w:instrText xml:space="preserve">PAGE  </w:instrText>
    </w:r>
    <w:r>
      <w:rPr>
        <w:rStyle w:val="Numrodepage"/>
      </w:rPr>
      <w:fldChar w:fldCharType="separate"/>
    </w:r>
    <w:r w:rsidR="0036034F">
      <w:rPr>
        <w:rStyle w:val="Numrodepage"/>
        <w:noProof/>
      </w:rPr>
      <w:t>1</w:t>
    </w:r>
    <w:r>
      <w:rPr>
        <w:rStyle w:val="Numrodepage"/>
      </w:rPr>
      <w:fldChar w:fldCharType="end"/>
    </w:r>
  </w:p>
  <w:p w:rsidR="008D6725" w:rsidRDefault="008D6725">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25" w:rsidRDefault="008D6725">
      <w:r>
        <w:separator/>
      </w:r>
    </w:p>
  </w:footnote>
  <w:footnote w:type="continuationSeparator" w:id="0">
    <w:p w:rsidR="008D6725" w:rsidRDefault="008D6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6AD0"/>
    <w:multiLevelType w:val="hybridMultilevel"/>
    <w:tmpl w:val="6B22673A"/>
    <w:lvl w:ilvl="0" w:tplc="80B635C6">
      <w:start w:val="2"/>
      <w:numFmt w:val="bullet"/>
      <w:lvlText w:val="-"/>
      <w:lvlJc w:val="left"/>
      <w:pPr>
        <w:ind w:left="720" w:hanging="360"/>
      </w:pPr>
      <w:rPr>
        <w:rFonts w:ascii="Calibri" w:eastAsia="Times New Roman" w:hAnsi="Calibri" w:cs="Calibr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51D95"/>
    <w:multiLevelType w:val="hybridMultilevel"/>
    <w:tmpl w:val="991A28C0"/>
    <w:lvl w:ilvl="0" w:tplc="1C006F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15:restartNumberingAfterBreak="0">
    <w:nsid w:val="496C7E85"/>
    <w:multiLevelType w:val="hybridMultilevel"/>
    <w:tmpl w:val="0AD6203C"/>
    <w:lvl w:ilvl="0" w:tplc="53EE439C">
      <w:start w:val="2"/>
      <w:numFmt w:val="bullet"/>
      <w:lvlText w:val="-"/>
      <w:lvlJc w:val="left"/>
      <w:pPr>
        <w:ind w:left="720" w:hanging="360"/>
      </w:pPr>
      <w:rPr>
        <w:rFonts w:ascii="Calibri" w:eastAsia="Times New Roman" w:hAnsi="Calibri"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832DA"/>
    <w:multiLevelType w:val="hybridMultilevel"/>
    <w:tmpl w:val="17F45F3E"/>
    <w:lvl w:ilvl="0" w:tplc="7F6274A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7F3D00"/>
    <w:multiLevelType w:val="hybridMultilevel"/>
    <w:tmpl w:val="F04C5698"/>
    <w:lvl w:ilvl="0" w:tplc="53EE439C">
      <w:start w:val="2"/>
      <w:numFmt w:val="bullet"/>
      <w:lvlText w:val="-"/>
      <w:lvlJc w:val="left"/>
      <w:pPr>
        <w:ind w:left="1080" w:hanging="360"/>
      </w:pPr>
      <w:rPr>
        <w:rFonts w:ascii="Calibri" w:eastAsia="Times New Roman" w:hAnsi="Calibri" w:cs="Calibri,Bol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F"/>
    <w:rsid w:val="00035615"/>
    <w:rsid w:val="000418F3"/>
    <w:rsid w:val="0004306B"/>
    <w:rsid w:val="000559B5"/>
    <w:rsid w:val="00094224"/>
    <w:rsid w:val="000E4AE2"/>
    <w:rsid w:val="000F1A8B"/>
    <w:rsid w:val="00111384"/>
    <w:rsid w:val="00137755"/>
    <w:rsid w:val="00150948"/>
    <w:rsid w:val="001610F4"/>
    <w:rsid w:val="00167494"/>
    <w:rsid w:val="00183C38"/>
    <w:rsid w:val="00190570"/>
    <w:rsid w:val="00195B0F"/>
    <w:rsid w:val="001A2E34"/>
    <w:rsid w:val="001F5CD2"/>
    <w:rsid w:val="0020219D"/>
    <w:rsid w:val="00224657"/>
    <w:rsid w:val="002324E5"/>
    <w:rsid w:val="002357F3"/>
    <w:rsid w:val="00261729"/>
    <w:rsid w:val="0026320F"/>
    <w:rsid w:val="00264371"/>
    <w:rsid w:val="002D6247"/>
    <w:rsid w:val="002F3A67"/>
    <w:rsid w:val="00302EBE"/>
    <w:rsid w:val="0031091D"/>
    <w:rsid w:val="0032023F"/>
    <w:rsid w:val="0036034F"/>
    <w:rsid w:val="003E486C"/>
    <w:rsid w:val="00410DFF"/>
    <w:rsid w:val="00420F63"/>
    <w:rsid w:val="00440EEE"/>
    <w:rsid w:val="004D1689"/>
    <w:rsid w:val="004E0592"/>
    <w:rsid w:val="004E0BA7"/>
    <w:rsid w:val="004E2E82"/>
    <w:rsid w:val="004E581F"/>
    <w:rsid w:val="004E670C"/>
    <w:rsid w:val="004F3D94"/>
    <w:rsid w:val="00505339"/>
    <w:rsid w:val="005A6FBE"/>
    <w:rsid w:val="005B09B0"/>
    <w:rsid w:val="005C25FA"/>
    <w:rsid w:val="005E724F"/>
    <w:rsid w:val="00615EF2"/>
    <w:rsid w:val="00643207"/>
    <w:rsid w:val="006522C9"/>
    <w:rsid w:val="00693990"/>
    <w:rsid w:val="0069514A"/>
    <w:rsid w:val="006C67BE"/>
    <w:rsid w:val="006D1326"/>
    <w:rsid w:val="006D3919"/>
    <w:rsid w:val="006E3FF3"/>
    <w:rsid w:val="007119A8"/>
    <w:rsid w:val="00734A3A"/>
    <w:rsid w:val="0075058D"/>
    <w:rsid w:val="00756A9D"/>
    <w:rsid w:val="00766683"/>
    <w:rsid w:val="00770337"/>
    <w:rsid w:val="007904F2"/>
    <w:rsid w:val="00793A4B"/>
    <w:rsid w:val="0079545F"/>
    <w:rsid w:val="007A1450"/>
    <w:rsid w:val="007F76B5"/>
    <w:rsid w:val="0085378E"/>
    <w:rsid w:val="00853BC8"/>
    <w:rsid w:val="008621F3"/>
    <w:rsid w:val="00884B88"/>
    <w:rsid w:val="00886139"/>
    <w:rsid w:val="00887FC8"/>
    <w:rsid w:val="00897B06"/>
    <w:rsid w:val="008C3773"/>
    <w:rsid w:val="008C4501"/>
    <w:rsid w:val="008D6725"/>
    <w:rsid w:val="00913AA1"/>
    <w:rsid w:val="0091759F"/>
    <w:rsid w:val="00931260"/>
    <w:rsid w:val="00936D5F"/>
    <w:rsid w:val="00936FF9"/>
    <w:rsid w:val="00961228"/>
    <w:rsid w:val="00976603"/>
    <w:rsid w:val="00A27FB4"/>
    <w:rsid w:val="00A333BF"/>
    <w:rsid w:val="00A36DE1"/>
    <w:rsid w:val="00A55595"/>
    <w:rsid w:val="00A73BF4"/>
    <w:rsid w:val="00BA0F08"/>
    <w:rsid w:val="00BA50F6"/>
    <w:rsid w:val="00BC635F"/>
    <w:rsid w:val="00C33E24"/>
    <w:rsid w:val="00C57EC5"/>
    <w:rsid w:val="00C62155"/>
    <w:rsid w:val="00C654D3"/>
    <w:rsid w:val="00C74C05"/>
    <w:rsid w:val="00C8547C"/>
    <w:rsid w:val="00C8598B"/>
    <w:rsid w:val="00CB7736"/>
    <w:rsid w:val="00CF4F62"/>
    <w:rsid w:val="00D45D94"/>
    <w:rsid w:val="00D706ED"/>
    <w:rsid w:val="00D845AA"/>
    <w:rsid w:val="00DB0348"/>
    <w:rsid w:val="00DE6111"/>
    <w:rsid w:val="00DF0F8B"/>
    <w:rsid w:val="00DF639E"/>
    <w:rsid w:val="00E1149F"/>
    <w:rsid w:val="00E25366"/>
    <w:rsid w:val="00E2653F"/>
    <w:rsid w:val="00E505A2"/>
    <w:rsid w:val="00E73C91"/>
    <w:rsid w:val="00E926F3"/>
    <w:rsid w:val="00EA39C4"/>
    <w:rsid w:val="00ED2BDC"/>
    <w:rsid w:val="00EE6BB0"/>
    <w:rsid w:val="00EE7CF1"/>
    <w:rsid w:val="00F06364"/>
    <w:rsid w:val="00F22DEE"/>
    <w:rsid w:val="00F36E58"/>
    <w:rsid w:val="00F72BD0"/>
    <w:rsid w:val="00FB1E94"/>
    <w:rsid w:val="00FB28AA"/>
    <w:rsid w:val="00FC5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466B55D"/>
  <w15:docId w15:val="{2639824A-9A39-41DD-8318-200D1C1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BC8"/>
    <w:pPr>
      <w:overflowPunct w:val="0"/>
      <w:autoSpaceDE w:val="0"/>
      <w:autoSpaceDN w:val="0"/>
      <w:adjustRightInd w:val="0"/>
      <w:textAlignment w:val="baseline"/>
    </w:pPr>
  </w:style>
  <w:style w:type="paragraph" w:styleId="Titre1">
    <w:name w:val="heading 1"/>
    <w:basedOn w:val="Normal"/>
    <w:next w:val="Normal"/>
    <w:qFormat/>
    <w:rsid w:val="00853BC8"/>
    <w:pPr>
      <w:keepNext/>
      <w:jc w:val="center"/>
      <w:outlineLvl w:val="0"/>
    </w:pPr>
    <w:rPr>
      <w:rFonts w:ascii="Century Schoolbook" w:hAnsi="Century Schoolbook"/>
      <w:b/>
      <w:sz w:val="22"/>
    </w:rPr>
  </w:style>
  <w:style w:type="paragraph" w:styleId="Titre2">
    <w:name w:val="heading 2"/>
    <w:basedOn w:val="Normal"/>
    <w:next w:val="Normal"/>
    <w:qFormat/>
    <w:rsid w:val="00853BC8"/>
    <w:pPr>
      <w:keepNext/>
      <w:spacing w:before="48" w:after="48"/>
      <w:jc w:val="center"/>
      <w:outlineLvl w:val="1"/>
    </w:pPr>
    <w:rPr>
      <w:rFonts w:ascii="Century Schoolbook" w:hAnsi="Century Schoolbook"/>
      <w:b/>
      <w:sz w:val="28"/>
    </w:rPr>
  </w:style>
  <w:style w:type="paragraph" w:styleId="Titre3">
    <w:name w:val="heading 3"/>
    <w:basedOn w:val="Normal"/>
    <w:next w:val="Normal"/>
    <w:qFormat/>
    <w:rsid w:val="00853BC8"/>
    <w:pPr>
      <w:keepNext/>
      <w:jc w:val="center"/>
      <w:outlineLvl w:val="2"/>
    </w:pPr>
    <w:rPr>
      <w:rFonts w:ascii="Century Schoolbook" w:hAnsi="Century Schoolbook"/>
      <w:b/>
      <w:sz w:val="40"/>
    </w:rPr>
  </w:style>
  <w:style w:type="paragraph" w:styleId="Titre4">
    <w:name w:val="heading 4"/>
    <w:basedOn w:val="Normal"/>
    <w:next w:val="Normal"/>
    <w:qFormat/>
    <w:rsid w:val="00853BC8"/>
    <w:pPr>
      <w:keepNext/>
      <w:ind w:left="-70" w:right="-289"/>
      <w:jc w:val="center"/>
      <w:outlineLvl w:val="3"/>
    </w:pPr>
    <w:rPr>
      <w:rFonts w:ascii="Century Gothic" w:hAnsi="Century Gothic"/>
      <w:sz w:val="26"/>
    </w:rPr>
  </w:style>
  <w:style w:type="paragraph" w:styleId="Titre5">
    <w:name w:val="heading 5"/>
    <w:basedOn w:val="Normal"/>
    <w:next w:val="Normal"/>
    <w:qFormat/>
    <w:rsid w:val="00853BC8"/>
    <w:pPr>
      <w:keepNext/>
      <w:ind w:left="-70" w:right="-57"/>
      <w:jc w:val="center"/>
      <w:outlineLvl w:val="4"/>
    </w:pPr>
    <w:rPr>
      <w:rFonts w:ascii="Century Gothic" w:hAnsi="Century Gothic"/>
      <w:b/>
      <w:sz w:val="26"/>
    </w:rPr>
  </w:style>
  <w:style w:type="paragraph" w:styleId="Titre6">
    <w:name w:val="heading 6"/>
    <w:basedOn w:val="Normal"/>
    <w:next w:val="Normal"/>
    <w:qFormat/>
    <w:rsid w:val="00853BC8"/>
    <w:pPr>
      <w:keepNext/>
      <w:ind w:left="-70" w:right="-70"/>
      <w:jc w:val="center"/>
      <w:outlineLvl w:val="5"/>
    </w:pPr>
    <w:rPr>
      <w:rFonts w:ascii="Century Schoolbook" w:hAnsi="Century Schoolbook"/>
      <w:b/>
      <w:sz w:val="24"/>
    </w:rPr>
  </w:style>
  <w:style w:type="paragraph" w:styleId="Titre7">
    <w:name w:val="heading 7"/>
    <w:basedOn w:val="Normal"/>
    <w:next w:val="Normal"/>
    <w:qFormat/>
    <w:rsid w:val="00853BC8"/>
    <w:pPr>
      <w:keepNext/>
      <w:spacing w:before="120"/>
      <w:jc w:val="center"/>
      <w:outlineLvl w:val="6"/>
    </w:pPr>
    <w:rPr>
      <w:b/>
      <w:sz w:val="24"/>
    </w:rPr>
  </w:style>
  <w:style w:type="paragraph" w:styleId="Titre8">
    <w:name w:val="heading 8"/>
    <w:basedOn w:val="Normal"/>
    <w:next w:val="Normal"/>
    <w:qFormat/>
    <w:rsid w:val="00853BC8"/>
    <w:pPr>
      <w:keepNext/>
      <w:spacing w:before="80" w:after="80"/>
      <w:ind w:right="-70"/>
      <w:jc w:val="center"/>
      <w:outlineLvl w:val="7"/>
    </w:pPr>
    <w:rPr>
      <w:b/>
      <w:sz w:val="24"/>
    </w:rPr>
  </w:style>
  <w:style w:type="paragraph" w:styleId="Titre9">
    <w:name w:val="heading 9"/>
    <w:basedOn w:val="Normal"/>
    <w:next w:val="Normal"/>
    <w:qFormat/>
    <w:rsid w:val="00853BC8"/>
    <w:pPr>
      <w:keepNext/>
      <w:spacing w:before="80" w:after="80"/>
      <w:ind w:left="-70"/>
      <w:jc w:val="center"/>
      <w:outlineLvl w:val="8"/>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853BC8"/>
    <w:pPr>
      <w:jc w:val="center"/>
    </w:pPr>
    <w:rPr>
      <w:rFonts w:ascii="Century Schoolbook" w:hAnsi="Century Schoolbook"/>
      <w:b/>
      <w:sz w:val="24"/>
    </w:rPr>
  </w:style>
  <w:style w:type="paragraph" w:styleId="Pieddepage">
    <w:name w:val="footer"/>
    <w:basedOn w:val="Normal"/>
    <w:semiHidden/>
    <w:rsid w:val="00853BC8"/>
    <w:pPr>
      <w:tabs>
        <w:tab w:val="center" w:pos="4536"/>
        <w:tab w:val="right" w:pos="9072"/>
      </w:tabs>
    </w:pPr>
  </w:style>
  <w:style w:type="character" w:styleId="Numrodepage">
    <w:name w:val="page number"/>
    <w:basedOn w:val="Policepardfaut"/>
    <w:semiHidden/>
    <w:rsid w:val="00853BC8"/>
  </w:style>
  <w:style w:type="paragraph" w:styleId="En-tte">
    <w:name w:val="header"/>
    <w:basedOn w:val="Normal"/>
    <w:semiHidden/>
    <w:rsid w:val="00853BC8"/>
    <w:pPr>
      <w:tabs>
        <w:tab w:val="center" w:pos="4536"/>
        <w:tab w:val="right" w:pos="9072"/>
      </w:tabs>
    </w:pPr>
  </w:style>
  <w:style w:type="paragraph" w:customStyle="1" w:styleId="Corpsdetexte21">
    <w:name w:val="Corps de texte 21"/>
    <w:basedOn w:val="Normal"/>
    <w:rsid w:val="00853BC8"/>
    <w:pPr>
      <w:spacing w:line="480" w:lineRule="auto"/>
      <w:ind w:left="709"/>
    </w:pPr>
    <w:rPr>
      <w:sz w:val="24"/>
    </w:rPr>
  </w:style>
  <w:style w:type="paragraph" w:customStyle="1" w:styleId="Corpsdetexte22">
    <w:name w:val="Corps de texte 22"/>
    <w:basedOn w:val="Normal"/>
    <w:rsid w:val="00853BC8"/>
    <w:pPr>
      <w:jc w:val="center"/>
    </w:pPr>
  </w:style>
  <w:style w:type="paragraph" w:customStyle="1" w:styleId="Corpsdetexte23">
    <w:name w:val="Corps de texte 23"/>
    <w:basedOn w:val="Normal"/>
    <w:rsid w:val="00853BC8"/>
    <w:pPr>
      <w:spacing w:line="360" w:lineRule="auto"/>
    </w:pPr>
    <w:rPr>
      <w:sz w:val="24"/>
    </w:rPr>
  </w:style>
  <w:style w:type="paragraph" w:styleId="Textedebulles">
    <w:name w:val="Balloon Text"/>
    <w:basedOn w:val="Normal"/>
    <w:link w:val="TextedebullesCar"/>
    <w:uiPriority w:val="99"/>
    <w:semiHidden/>
    <w:unhideWhenUsed/>
    <w:rsid w:val="00224657"/>
    <w:rPr>
      <w:rFonts w:ascii="Tahoma" w:hAnsi="Tahoma" w:cs="Tahoma"/>
      <w:sz w:val="16"/>
      <w:szCs w:val="16"/>
    </w:rPr>
  </w:style>
  <w:style w:type="character" w:customStyle="1" w:styleId="TextedebullesCar">
    <w:name w:val="Texte de bulles Car"/>
    <w:basedOn w:val="Policepardfaut"/>
    <w:link w:val="Textedebulles"/>
    <w:uiPriority w:val="99"/>
    <w:semiHidden/>
    <w:rsid w:val="00224657"/>
    <w:rPr>
      <w:rFonts w:ascii="Tahoma" w:hAnsi="Tahoma" w:cs="Tahoma"/>
      <w:sz w:val="16"/>
      <w:szCs w:val="16"/>
    </w:rPr>
  </w:style>
  <w:style w:type="table" w:styleId="Grilledutableau">
    <w:name w:val="Table Grid"/>
    <w:basedOn w:val="TableauNormal"/>
    <w:uiPriority w:val="59"/>
    <w:rsid w:val="00F3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3C91"/>
    <w:pPr>
      <w:ind w:left="720"/>
      <w:contextualSpacing/>
    </w:pPr>
  </w:style>
  <w:style w:type="character" w:styleId="Lienhypertexte">
    <w:name w:val="Hyperlink"/>
    <w:basedOn w:val="Policepardfaut"/>
    <w:uiPriority w:val="99"/>
    <w:unhideWhenUsed/>
    <w:rsid w:val="00E2653F"/>
    <w:rPr>
      <w:color w:val="0000FF" w:themeColor="hyperlink"/>
      <w:u w:val="single"/>
    </w:rPr>
  </w:style>
  <w:style w:type="paragraph" w:customStyle="1" w:styleId="Default">
    <w:name w:val="Default"/>
    <w:rsid w:val="00E926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cours.certifications@ac-clermon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nder.renat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lermont.fr/certifications-complementaires-a-destination-des-personnels-enseignants-et-d-education-1219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cours.certifications@ac-clermont.fr" TargetMode="External"/><Relationship Id="rId4" Type="http://schemas.openxmlformats.org/officeDocument/2006/relationships/settings" Target="settings.xml"/><Relationship Id="rId9" Type="http://schemas.openxmlformats.org/officeDocument/2006/relationships/hyperlink" Target="mailto:concours.certifications@ac-clermont.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C2556-26A4-4BF0-AE46-C8AD559A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4878</Characters>
  <Application>Microsoft Office Word</Application>
  <DocSecurity>0</DocSecurity>
  <Lines>40</Lines>
  <Paragraphs>11</Paragraphs>
  <ScaleCrop>false</ScaleCrop>
  <HeadingPairs>
    <vt:vector size="4" baseType="variant">
      <vt:variant>
        <vt:lpstr>Titre</vt:lpstr>
      </vt:variant>
      <vt:variant>
        <vt:i4>1</vt:i4>
      </vt:variant>
      <vt:variant>
        <vt:lpstr>DIVISION DES EXAMENS ET CONCOURS            </vt:lpstr>
      </vt:variant>
      <vt:variant>
        <vt:i4>0</vt:i4>
      </vt:variant>
    </vt:vector>
  </HeadingPairs>
  <TitlesOfParts>
    <vt:vector size="1" baseType="lpstr">
      <vt:lpstr>DIVISION DES EXAMENS ET CONCOURS</vt:lpstr>
    </vt:vector>
  </TitlesOfParts>
  <Company>IA63</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EXAMENS ET CONCOURS</dc:title>
  <dc:creator>INSPECTION ACADEMIQUE</dc:creator>
  <cp:lastModifiedBy>Laetitia Thuillier</cp:lastModifiedBy>
  <cp:revision>7</cp:revision>
  <cp:lastPrinted>2022-06-15T08:38:00Z</cp:lastPrinted>
  <dcterms:created xsi:type="dcterms:W3CDTF">2022-09-14T13:38:00Z</dcterms:created>
  <dcterms:modified xsi:type="dcterms:W3CDTF">2022-09-15T13:03:00Z</dcterms:modified>
</cp:coreProperties>
</file>